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F93DA0" w14:textId="6ABE219A" w:rsidR="00FB64A7" w:rsidRPr="00D02582" w:rsidRDefault="00FB64A7" w:rsidP="00F73365">
      <w:r>
        <w:rPr>
          <w:noProof/>
        </w:rPr>
        <w:drawing>
          <wp:inline distT="0" distB="0" distL="0" distR="0" wp14:anchorId="27AC8A6C" wp14:editId="7790BFD3">
            <wp:extent cx="1413007" cy="301826"/>
            <wp:effectExtent l="0" t="0" r="0" b="3175"/>
            <wp:docPr id="5" name="Picture 5" descr="University of Tasma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University of Tasmania Logo"/>
                    <pic:cNvPicPr/>
                  </pic:nvPicPr>
                  <pic:blipFill>
                    <a:blip r:embed="rId11"/>
                    <a:stretch>
                      <a:fillRect/>
                    </a:stretch>
                  </pic:blipFill>
                  <pic:spPr>
                    <a:xfrm>
                      <a:off x="0" y="0"/>
                      <a:ext cx="1562030" cy="333658"/>
                    </a:xfrm>
                    <a:prstGeom prst="rect">
                      <a:avLst/>
                    </a:prstGeom>
                  </pic:spPr>
                </pic:pic>
              </a:graphicData>
            </a:graphic>
          </wp:inline>
        </w:drawing>
      </w:r>
    </w:p>
    <w:p w14:paraId="532C3DF8" w14:textId="27906005" w:rsidR="00320611" w:rsidRPr="00624061" w:rsidRDefault="006F4DB0" w:rsidP="006954C7">
      <w:pPr>
        <w:pStyle w:val="Heading1"/>
        <w:tabs>
          <w:tab w:val="left" w:pos="7920"/>
        </w:tabs>
        <w:spacing w:after="1800"/>
        <w:rPr>
          <w:sz w:val="60"/>
          <w:szCs w:val="60"/>
        </w:rPr>
      </w:pPr>
      <w:bookmarkStart w:id="0" w:name="_Toc88662766"/>
      <w:bookmarkStart w:id="1" w:name="_Toc88662974"/>
      <w:r w:rsidRPr="00624061">
        <w:rPr>
          <w:sz w:val="60"/>
          <w:szCs w:val="60"/>
        </w:rPr>
        <w:t>Disability Inclusion Action Plan 2022-2024</w:t>
      </w:r>
      <w:bookmarkEnd w:id="0"/>
      <w:bookmarkEnd w:id="1"/>
    </w:p>
    <w:p w14:paraId="5626995E" w14:textId="5626D966" w:rsidR="00320611" w:rsidRDefault="00872816">
      <w:pPr>
        <w:rPr>
          <w:b/>
          <w:bCs/>
          <w:sz w:val="28"/>
          <w:szCs w:val="28"/>
        </w:rPr>
      </w:pPr>
      <w:r w:rsidRPr="00872816">
        <w:drawing>
          <wp:inline distT="0" distB="0" distL="0" distR="0" wp14:anchorId="682E6E26" wp14:editId="30C2B14A">
            <wp:extent cx="6179820" cy="5079365"/>
            <wp:effectExtent l="0" t="0" r="0" b="6985"/>
            <wp:docPr id="1" name="Picture 1" descr="A group of people sitting on a bench outside of a the University of Tasmania  Menzies build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group of people sitting on a bench outside of a the University of Tasmania  Menzies building."/>
                    <pic:cNvPicPr/>
                  </pic:nvPicPr>
                  <pic:blipFill>
                    <a:blip r:embed="rId12">
                      <a:extLst>
                        <a:ext uri="{28A0092B-C50C-407E-A947-70E740481C1C}">
                          <a14:useLocalDpi xmlns:a14="http://schemas.microsoft.com/office/drawing/2010/main" val="0"/>
                        </a:ext>
                      </a:extLst>
                    </a:blip>
                    <a:stretch>
                      <a:fillRect/>
                    </a:stretch>
                  </pic:blipFill>
                  <pic:spPr>
                    <a:xfrm>
                      <a:off x="0" y="0"/>
                      <a:ext cx="6179820" cy="5079365"/>
                    </a:xfrm>
                    <a:prstGeom prst="rect">
                      <a:avLst/>
                    </a:prstGeom>
                  </pic:spPr>
                </pic:pic>
              </a:graphicData>
            </a:graphic>
          </wp:inline>
        </w:drawing>
      </w:r>
      <w:r w:rsidR="00320611">
        <w:br w:type="page"/>
      </w:r>
    </w:p>
    <w:sdt>
      <w:sdtPr>
        <w:rPr>
          <w:rFonts w:asciiTheme="minorHAnsi" w:eastAsiaTheme="minorEastAsia" w:hAnsiTheme="minorHAnsi" w:cstheme="minorBidi"/>
          <w:color w:val="auto"/>
          <w:sz w:val="22"/>
          <w:szCs w:val="22"/>
          <w:lang w:val="en-AU" w:eastAsia="zh-CN"/>
        </w:rPr>
        <w:id w:val="-1695674541"/>
        <w:docPartObj>
          <w:docPartGallery w:val="Table of Contents"/>
          <w:docPartUnique/>
        </w:docPartObj>
      </w:sdtPr>
      <w:sdtEndPr>
        <w:rPr>
          <w:rFonts w:asciiTheme="majorHAnsi" w:eastAsiaTheme="majorEastAsia" w:hAnsiTheme="majorHAnsi" w:cstheme="majorBidi"/>
          <w:b/>
          <w:bCs/>
          <w:noProof/>
          <w:color w:val="2F5496" w:themeColor="accent1" w:themeShade="BF"/>
          <w:sz w:val="32"/>
          <w:szCs w:val="32"/>
          <w:lang w:val="en-US" w:eastAsia="en-US"/>
        </w:rPr>
      </w:sdtEndPr>
      <w:sdtContent>
        <w:p w14:paraId="2D4C0208" w14:textId="77777777" w:rsidR="00834CB2" w:rsidRDefault="004B3EBB" w:rsidP="00F73365">
          <w:pPr>
            <w:pStyle w:val="TOCHeading"/>
            <w:rPr>
              <w:noProof/>
            </w:rPr>
          </w:pPr>
          <w:r>
            <w:t>Contents</w:t>
          </w:r>
          <w:r w:rsidR="00F73365">
            <w:fldChar w:fldCharType="begin"/>
          </w:r>
          <w:r w:rsidR="00F73365">
            <w:instrText xml:space="preserve"> TOC \o "2-3" \h \z \u </w:instrText>
          </w:r>
          <w:r w:rsidR="00F73365">
            <w:fldChar w:fldCharType="separate"/>
          </w:r>
        </w:p>
        <w:p w14:paraId="57F6A6E6" w14:textId="13F636A9" w:rsidR="00834CB2" w:rsidRDefault="003D3F4D">
          <w:pPr>
            <w:pStyle w:val="TOC2"/>
            <w:tabs>
              <w:tab w:val="right" w:leader="dot" w:pos="9016"/>
            </w:tabs>
            <w:rPr>
              <w:noProof/>
              <w:lang w:eastAsia="en-AU"/>
            </w:rPr>
          </w:pPr>
          <w:hyperlink w:anchor="_Toc88664289" w:history="1">
            <w:r w:rsidR="00834CB2" w:rsidRPr="006F1E59">
              <w:rPr>
                <w:rStyle w:val="Hyperlink"/>
                <w:noProof/>
              </w:rPr>
              <w:t>A word from the Provost</w:t>
            </w:r>
            <w:r w:rsidR="00834CB2">
              <w:rPr>
                <w:noProof/>
                <w:webHidden/>
              </w:rPr>
              <w:tab/>
            </w:r>
            <w:r w:rsidR="00834CB2">
              <w:rPr>
                <w:noProof/>
                <w:webHidden/>
              </w:rPr>
              <w:fldChar w:fldCharType="begin"/>
            </w:r>
            <w:r w:rsidR="00834CB2">
              <w:rPr>
                <w:noProof/>
                <w:webHidden/>
              </w:rPr>
              <w:instrText xml:space="preserve"> PAGEREF _Toc88664289 \h </w:instrText>
            </w:r>
            <w:r w:rsidR="00834CB2">
              <w:rPr>
                <w:noProof/>
                <w:webHidden/>
              </w:rPr>
            </w:r>
            <w:r w:rsidR="00834CB2">
              <w:rPr>
                <w:noProof/>
                <w:webHidden/>
              </w:rPr>
              <w:fldChar w:fldCharType="separate"/>
            </w:r>
            <w:r w:rsidR="00834CB2">
              <w:rPr>
                <w:noProof/>
                <w:webHidden/>
              </w:rPr>
              <w:t>2</w:t>
            </w:r>
            <w:r w:rsidR="00834CB2">
              <w:rPr>
                <w:noProof/>
                <w:webHidden/>
              </w:rPr>
              <w:fldChar w:fldCharType="end"/>
            </w:r>
          </w:hyperlink>
        </w:p>
        <w:p w14:paraId="2C6DB606" w14:textId="7B30C1EA" w:rsidR="00834CB2" w:rsidRDefault="003D3F4D">
          <w:pPr>
            <w:pStyle w:val="TOC2"/>
            <w:tabs>
              <w:tab w:val="right" w:leader="dot" w:pos="9016"/>
            </w:tabs>
            <w:rPr>
              <w:noProof/>
              <w:lang w:eastAsia="en-AU"/>
            </w:rPr>
          </w:pPr>
          <w:hyperlink w:anchor="_Toc88664290" w:history="1">
            <w:r w:rsidR="00834CB2" w:rsidRPr="006F1E59">
              <w:rPr>
                <w:rStyle w:val="Hyperlink"/>
                <w:noProof/>
              </w:rPr>
              <w:t>Legislative context</w:t>
            </w:r>
            <w:r w:rsidR="00834CB2">
              <w:rPr>
                <w:noProof/>
                <w:webHidden/>
              </w:rPr>
              <w:tab/>
            </w:r>
            <w:r w:rsidR="00834CB2">
              <w:rPr>
                <w:noProof/>
                <w:webHidden/>
              </w:rPr>
              <w:fldChar w:fldCharType="begin"/>
            </w:r>
            <w:r w:rsidR="00834CB2">
              <w:rPr>
                <w:noProof/>
                <w:webHidden/>
              </w:rPr>
              <w:instrText xml:space="preserve"> PAGEREF _Toc88664290 \h </w:instrText>
            </w:r>
            <w:r w:rsidR="00834CB2">
              <w:rPr>
                <w:noProof/>
                <w:webHidden/>
              </w:rPr>
            </w:r>
            <w:r w:rsidR="00834CB2">
              <w:rPr>
                <w:noProof/>
                <w:webHidden/>
              </w:rPr>
              <w:fldChar w:fldCharType="separate"/>
            </w:r>
            <w:r w:rsidR="00834CB2">
              <w:rPr>
                <w:noProof/>
                <w:webHidden/>
              </w:rPr>
              <w:t>3</w:t>
            </w:r>
            <w:r w:rsidR="00834CB2">
              <w:rPr>
                <w:noProof/>
                <w:webHidden/>
              </w:rPr>
              <w:fldChar w:fldCharType="end"/>
            </w:r>
          </w:hyperlink>
        </w:p>
        <w:p w14:paraId="07ECD050" w14:textId="1EB97788" w:rsidR="00834CB2" w:rsidRDefault="003D3F4D">
          <w:pPr>
            <w:pStyle w:val="TOC2"/>
            <w:tabs>
              <w:tab w:val="right" w:leader="dot" w:pos="9016"/>
            </w:tabs>
            <w:rPr>
              <w:noProof/>
              <w:lang w:eastAsia="en-AU"/>
            </w:rPr>
          </w:pPr>
          <w:hyperlink w:anchor="_Toc88664291" w:history="1">
            <w:r w:rsidR="00834CB2" w:rsidRPr="006F1E59">
              <w:rPr>
                <w:rStyle w:val="Hyperlink"/>
                <w:noProof/>
              </w:rPr>
              <w:t>What is disability?</w:t>
            </w:r>
            <w:r w:rsidR="00834CB2">
              <w:rPr>
                <w:noProof/>
                <w:webHidden/>
              </w:rPr>
              <w:tab/>
            </w:r>
            <w:r w:rsidR="00834CB2">
              <w:rPr>
                <w:noProof/>
                <w:webHidden/>
              </w:rPr>
              <w:fldChar w:fldCharType="begin"/>
            </w:r>
            <w:r w:rsidR="00834CB2">
              <w:rPr>
                <w:noProof/>
                <w:webHidden/>
              </w:rPr>
              <w:instrText xml:space="preserve"> PAGEREF _Toc88664291 \h </w:instrText>
            </w:r>
            <w:r w:rsidR="00834CB2">
              <w:rPr>
                <w:noProof/>
                <w:webHidden/>
              </w:rPr>
            </w:r>
            <w:r w:rsidR="00834CB2">
              <w:rPr>
                <w:noProof/>
                <w:webHidden/>
              </w:rPr>
              <w:fldChar w:fldCharType="separate"/>
            </w:r>
            <w:r w:rsidR="00834CB2">
              <w:rPr>
                <w:noProof/>
                <w:webHidden/>
              </w:rPr>
              <w:t>3</w:t>
            </w:r>
            <w:r w:rsidR="00834CB2">
              <w:rPr>
                <w:noProof/>
                <w:webHidden/>
              </w:rPr>
              <w:fldChar w:fldCharType="end"/>
            </w:r>
          </w:hyperlink>
        </w:p>
        <w:p w14:paraId="23002F28" w14:textId="6207ADC7" w:rsidR="00834CB2" w:rsidRDefault="003D3F4D">
          <w:pPr>
            <w:pStyle w:val="TOC2"/>
            <w:tabs>
              <w:tab w:val="right" w:leader="dot" w:pos="9016"/>
            </w:tabs>
            <w:rPr>
              <w:noProof/>
              <w:lang w:eastAsia="en-AU"/>
            </w:rPr>
          </w:pPr>
          <w:hyperlink w:anchor="_Toc88664292" w:history="1">
            <w:r w:rsidR="00834CB2" w:rsidRPr="006F1E59">
              <w:rPr>
                <w:rStyle w:val="Hyperlink"/>
                <w:noProof/>
              </w:rPr>
              <w:t>Supporting students and staff with disability</w:t>
            </w:r>
            <w:r w:rsidR="00834CB2">
              <w:rPr>
                <w:noProof/>
                <w:webHidden/>
              </w:rPr>
              <w:tab/>
            </w:r>
            <w:r w:rsidR="00834CB2">
              <w:rPr>
                <w:noProof/>
                <w:webHidden/>
              </w:rPr>
              <w:fldChar w:fldCharType="begin"/>
            </w:r>
            <w:r w:rsidR="00834CB2">
              <w:rPr>
                <w:noProof/>
                <w:webHidden/>
              </w:rPr>
              <w:instrText xml:space="preserve"> PAGEREF _Toc88664292 \h </w:instrText>
            </w:r>
            <w:r w:rsidR="00834CB2">
              <w:rPr>
                <w:noProof/>
                <w:webHidden/>
              </w:rPr>
            </w:r>
            <w:r w:rsidR="00834CB2">
              <w:rPr>
                <w:noProof/>
                <w:webHidden/>
              </w:rPr>
              <w:fldChar w:fldCharType="separate"/>
            </w:r>
            <w:r w:rsidR="00834CB2">
              <w:rPr>
                <w:noProof/>
                <w:webHidden/>
              </w:rPr>
              <w:t>3</w:t>
            </w:r>
            <w:r w:rsidR="00834CB2">
              <w:rPr>
                <w:noProof/>
                <w:webHidden/>
              </w:rPr>
              <w:fldChar w:fldCharType="end"/>
            </w:r>
          </w:hyperlink>
        </w:p>
        <w:p w14:paraId="591DDDCF" w14:textId="44294D39" w:rsidR="00834CB2" w:rsidRDefault="003D3F4D">
          <w:pPr>
            <w:pStyle w:val="TOC2"/>
            <w:tabs>
              <w:tab w:val="right" w:leader="dot" w:pos="9016"/>
            </w:tabs>
            <w:rPr>
              <w:noProof/>
              <w:lang w:eastAsia="en-AU"/>
            </w:rPr>
          </w:pPr>
          <w:hyperlink w:anchor="_Toc88664293" w:history="1">
            <w:r w:rsidR="00834CB2" w:rsidRPr="006F1E59">
              <w:rPr>
                <w:rStyle w:val="Hyperlink"/>
                <w:noProof/>
              </w:rPr>
              <w:t>Development of the Disability Inclusion Action Plan</w:t>
            </w:r>
            <w:r w:rsidR="00834CB2">
              <w:rPr>
                <w:noProof/>
                <w:webHidden/>
              </w:rPr>
              <w:tab/>
            </w:r>
            <w:r w:rsidR="00834CB2">
              <w:rPr>
                <w:noProof/>
                <w:webHidden/>
              </w:rPr>
              <w:fldChar w:fldCharType="begin"/>
            </w:r>
            <w:r w:rsidR="00834CB2">
              <w:rPr>
                <w:noProof/>
                <w:webHidden/>
              </w:rPr>
              <w:instrText xml:space="preserve"> PAGEREF _Toc88664293 \h </w:instrText>
            </w:r>
            <w:r w:rsidR="00834CB2">
              <w:rPr>
                <w:noProof/>
                <w:webHidden/>
              </w:rPr>
            </w:r>
            <w:r w:rsidR="00834CB2">
              <w:rPr>
                <w:noProof/>
                <w:webHidden/>
              </w:rPr>
              <w:fldChar w:fldCharType="separate"/>
            </w:r>
            <w:r w:rsidR="00834CB2">
              <w:rPr>
                <w:noProof/>
                <w:webHidden/>
              </w:rPr>
              <w:t>4</w:t>
            </w:r>
            <w:r w:rsidR="00834CB2">
              <w:rPr>
                <w:noProof/>
                <w:webHidden/>
              </w:rPr>
              <w:fldChar w:fldCharType="end"/>
            </w:r>
          </w:hyperlink>
        </w:p>
        <w:p w14:paraId="69D32497" w14:textId="3717850E" w:rsidR="00834CB2" w:rsidRDefault="003D3F4D">
          <w:pPr>
            <w:pStyle w:val="TOC2"/>
            <w:tabs>
              <w:tab w:val="right" w:leader="dot" w:pos="9016"/>
            </w:tabs>
            <w:rPr>
              <w:noProof/>
              <w:lang w:eastAsia="en-AU"/>
            </w:rPr>
          </w:pPr>
          <w:hyperlink w:anchor="_Toc88664294" w:history="1">
            <w:r w:rsidR="00834CB2" w:rsidRPr="006F1E59">
              <w:rPr>
                <w:rStyle w:val="Hyperlink"/>
                <w:noProof/>
              </w:rPr>
              <w:t>Progress and reporting on the Plan</w:t>
            </w:r>
            <w:r w:rsidR="00834CB2">
              <w:rPr>
                <w:noProof/>
                <w:webHidden/>
              </w:rPr>
              <w:tab/>
            </w:r>
            <w:r w:rsidR="00834CB2">
              <w:rPr>
                <w:noProof/>
                <w:webHidden/>
              </w:rPr>
              <w:fldChar w:fldCharType="begin"/>
            </w:r>
            <w:r w:rsidR="00834CB2">
              <w:rPr>
                <w:noProof/>
                <w:webHidden/>
              </w:rPr>
              <w:instrText xml:space="preserve"> PAGEREF _Toc88664294 \h </w:instrText>
            </w:r>
            <w:r w:rsidR="00834CB2">
              <w:rPr>
                <w:noProof/>
                <w:webHidden/>
              </w:rPr>
            </w:r>
            <w:r w:rsidR="00834CB2">
              <w:rPr>
                <w:noProof/>
                <w:webHidden/>
              </w:rPr>
              <w:fldChar w:fldCharType="separate"/>
            </w:r>
            <w:r w:rsidR="00834CB2">
              <w:rPr>
                <w:noProof/>
                <w:webHidden/>
              </w:rPr>
              <w:t>4</w:t>
            </w:r>
            <w:r w:rsidR="00834CB2">
              <w:rPr>
                <w:noProof/>
                <w:webHidden/>
              </w:rPr>
              <w:fldChar w:fldCharType="end"/>
            </w:r>
          </w:hyperlink>
        </w:p>
        <w:p w14:paraId="642F9F40" w14:textId="5C9611C1" w:rsidR="00834CB2" w:rsidRDefault="003D3F4D">
          <w:pPr>
            <w:pStyle w:val="TOC2"/>
            <w:tabs>
              <w:tab w:val="right" w:leader="dot" w:pos="9016"/>
            </w:tabs>
            <w:rPr>
              <w:noProof/>
              <w:lang w:eastAsia="en-AU"/>
            </w:rPr>
          </w:pPr>
          <w:hyperlink w:anchor="_Toc88664295" w:history="1">
            <w:r w:rsidR="00834CB2" w:rsidRPr="006F1E59">
              <w:rPr>
                <w:rStyle w:val="Hyperlink"/>
                <w:noProof/>
              </w:rPr>
              <w:t>1. Priority area: Learning and teaching</w:t>
            </w:r>
            <w:r w:rsidR="00834CB2">
              <w:rPr>
                <w:noProof/>
                <w:webHidden/>
              </w:rPr>
              <w:tab/>
            </w:r>
            <w:r w:rsidR="00834CB2">
              <w:rPr>
                <w:noProof/>
                <w:webHidden/>
              </w:rPr>
              <w:fldChar w:fldCharType="begin"/>
            </w:r>
            <w:r w:rsidR="00834CB2">
              <w:rPr>
                <w:noProof/>
                <w:webHidden/>
              </w:rPr>
              <w:instrText xml:space="preserve"> PAGEREF _Toc88664295 \h </w:instrText>
            </w:r>
            <w:r w:rsidR="00834CB2">
              <w:rPr>
                <w:noProof/>
                <w:webHidden/>
              </w:rPr>
            </w:r>
            <w:r w:rsidR="00834CB2">
              <w:rPr>
                <w:noProof/>
                <w:webHidden/>
              </w:rPr>
              <w:fldChar w:fldCharType="separate"/>
            </w:r>
            <w:r w:rsidR="00834CB2">
              <w:rPr>
                <w:noProof/>
                <w:webHidden/>
              </w:rPr>
              <w:t>5</w:t>
            </w:r>
            <w:r w:rsidR="00834CB2">
              <w:rPr>
                <w:noProof/>
                <w:webHidden/>
              </w:rPr>
              <w:fldChar w:fldCharType="end"/>
            </w:r>
          </w:hyperlink>
        </w:p>
        <w:p w14:paraId="11FD57C2" w14:textId="5F087BF8" w:rsidR="00834CB2" w:rsidRDefault="003D3F4D">
          <w:pPr>
            <w:pStyle w:val="TOC2"/>
            <w:tabs>
              <w:tab w:val="right" w:leader="dot" w:pos="9016"/>
            </w:tabs>
            <w:rPr>
              <w:noProof/>
              <w:lang w:eastAsia="en-AU"/>
            </w:rPr>
          </w:pPr>
          <w:hyperlink w:anchor="_Toc88664296" w:history="1">
            <w:r w:rsidR="00834CB2" w:rsidRPr="006F1E59">
              <w:rPr>
                <w:rStyle w:val="Hyperlink"/>
                <w:noProof/>
              </w:rPr>
              <w:t>2. Priority area: Digital and online environment</w:t>
            </w:r>
            <w:r w:rsidR="00834CB2">
              <w:rPr>
                <w:noProof/>
                <w:webHidden/>
              </w:rPr>
              <w:tab/>
            </w:r>
            <w:r w:rsidR="00834CB2">
              <w:rPr>
                <w:noProof/>
                <w:webHidden/>
              </w:rPr>
              <w:fldChar w:fldCharType="begin"/>
            </w:r>
            <w:r w:rsidR="00834CB2">
              <w:rPr>
                <w:noProof/>
                <w:webHidden/>
              </w:rPr>
              <w:instrText xml:space="preserve"> PAGEREF _Toc88664296 \h </w:instrText>
            </w:r>
            <w:r w:rsidR="00834CB2">
              <w:rPr>
                <w:noProof/>
                <w:webHidden/>
              </w:rPr>
            </w:r>
            <w:r w:rsidR="00834CB2">
              <w:rPr>
                <w:noProof/>
                <w:webHidden/>
              </w:rPr>
              <w:fldChar w:fldCharType="separate"/>
            </w:r>
            <w:r w:rsidR="00834CB2">
              <w:rPr>
                <w:noProof/>
                <w:webHidden/>
              </w:rPr>
              <w:t>6</w:t>
            </w:r>
            <w:r w:rsidR="00834CB2">
              <w:rPr>
                <w:noProof/>
                <w:webHidden/>
              </w:rPr>
              <w:fldChar w:fldCharType="end"/>
            </w:r>
          </w:hyperlink>
        </w:p>
        <w:p w14:paraId="3F1C6A78" w14:textId="116BA57F" w:rsidR="00834CB2" w:rsidRDefault="003D3F4D">
          <w:pPr>
            <w:pStyle w:val="TOC2"/>
            <w:tabs>
              <w:tab w:val="right" w:leader="dot" w:pos="9016"/>
            </w:tabs>
            <w:rPr>
              <w:noProof/>
              <w:lang w:eastAsia="en-AU"/>
            </w:rPr>
          </w:pPr>
          <w:hyperlink w:anchor="_Toc88664297" w:history="1">
            <w:r w:rsidR="00834CB2" w:rsidRPr="006F1E59">
              <w:rPr>
                <w:rStyle w:val="Hyperlink"/>
                <w:noProof/>
              </w:rPr>
              <w:t>3. Priority area: Employment</w:t>
            </w:r>
            <w:r w:rsidR="00834CB2">
              <w:rPr>
                <w:noProof/>
                <w:webHidden/>
              </w:rPr>
              <w:tab/>
            </w:r>
            <w:r w:rsidR="00834CB2">
              <w:rPr>
                <w:noProof/>
                <w:webHidden/>
              </w:rPr>
              <w:fldChar w:fldCharType="begin"/>
            </w:r>
            <w:r w:rsidR="00834CB2">
              <w:rPr>
                <w:noProof/>
                <w:webHidden/>
              </w:rPr>
              <w:instrText xml:space="preserve"> PAGEREF _Toc88664297 \h </w:instrText>
            </w:r>
            <w:r w:rsidR="00834CB2">
              <w:rPr>
                <w:noProof/>
                <w:webHidden/>
              </w:rPr>
            </w:r>
            <w:r w:rsidR="00834CB2">
              <w:rPr>
                <w:noProof/>
                <w:webHidden/>
              </w:rPr>
              <w:fldChar w:fldCharType="separate"/>
            </w:r>
            <w:r w:rsidR="00834CB2">
              <w:rPr>
                <w:noProof/>
                <w:webHidden/>
              </w:rPr>
              <w:t>7</w:t>
            </w:r>
            <w:r w:rsidR="00834CB2">
              <w:rPr>
                <w:noProof/>
                <w:webHidden/>
              </w:rPr>
              <w:fldChar w:fldCharType="end"/>
            </w:r>
          </w:hyperlink>
        </w:p>
        <w:p w14:paraId="402D51E3" w14:textId="0E0862FB" w:rsidR="00834CB2" w:rsidRDefault="003D3F4D">
          <w:pPr>
            <w:pStyle w:val="TOC2"/>
            <w:tabs>
              <w:tab w:val="right" w:leader="dot" w:pos="9016"/>
            </w:tabs>
            <w:rPr>
              <w:noProof/>
              <w:lang w:eastAsia="en-AU"/>
            </w:rPr>
          </w:pPr>
          <w:hyperlink w:anchor="_Toc88664298" w:history="1">
            <w:r w:rsidR="00834CB2" w:rsidRPr="006F1E59">
              <w:rPr>
                <w:rStyle w:val="Hyperlink"/>
                <w:noProof/>
              </w:rPr>
              <w:t>4. Priority area: Leadership and capability building</w:t>
            </w:r>
            <w:r w:rsidR="00834CB2">
              <w:rPr>
                <w:noProof/>
                <w:webHidden/>
              </w:rPr>
              <w:tab/>
            </w:r>
            <w:r w:rsidR="00834CB2">
              <w:rPr>
                <w:noProof/>
                <w:webHidden/>
              </w:rPr>
              <w:fldChar w:fldCharType="begin"/>
            </w:r>
            <w:r w:rsidR="00834CB2">
              <w:rPr>
                <w:noProof/>
                <w:webHidden/>
              </w:rPr>
              <w:instrText xml:space="preserve"> PAGEREF _Toc88664298 \h </w:instrText>
            </w:r>
            <w:r w:rsidR="00834CB2">
              <w:rPr>
                <w:noProof/>
                <w:webHidden/>
              </w:rPr>
            </w:r>
            <w:r w:rsidR="00834CB2">
              <w:rPr>
                <w:noProof/>
                <w:webHidden/>
              </w:rPr>
              <w:fldChar w:fldCharType="separate"/>
            </w:r>
            <w:r w:rsidR="00834CB2">
              <w:rPr>
                <w:noProof/>
                <w:webHidden/>
              </w:rPr>
              <w:t>9</w:t>
            </w:r>
            <w:r w:rsidR="00834CB2">
              <w:rPr>
                <w:noProof/>
                <w:webHidden/>
              </w:rPr>
              <w:fldChar w:fldCharType="end"/>
            </w:r>
          </w:hyperlink>
        </w:p>
        <w:p w14:paraId="25AB5891" w14:textId="794BA0CF" w:rsidR="00834CB2" w:rsidRDefault="003D3F4D">
          <w:pPr>
            <w:pStyle w:val="TOC2"/>
            <w:tabs>
              <w:tab w:val="right" w:leader="dot" w:pos="9016"/>
            </w:tabs>
            <w:rPr>
              <w:noProof/>
              <w:lang w:eastAsia="en-AU"/>
            </w:rPr>
          </w:pPr>
          <w:hyperlink w:anchor="_Toc88664299" w:history="1">
            <w:r w:rsidR="00834CB2" w:rsidRPr="006F1E59">
              <w:rPr>
                <w:rStyle w:val="Hyperlink"/>
                <w:noProof/>
              </w:rPr>
              <w:t>5. Priority area: Inclusive campus</w:t>
            </w:r>
            <w:r w:rsidR="00834CB2">
              <w:rPr>
                <w:noProof/>
                <w:webHidden/>
              </w:rPr>
              <w:tab/>
            </w:r>
            <w:r w:rsidR="00834CB2">
              <w:rPr>
                <w:noProof/>
                <w:webHidden/>
              </w:rPr>
              <w:fldChar w:fldCharType="begin"/>
            </w:r>
            <w:r w:rsidR="00834CB2">
              <w:rPr>
                <w:noProof/>
                <w:webHidden/>
              </w:rPr>
              <w:instrText xml:space="preserve"> PAGEREF _Toc88664299 \h </w:instrText>
            </w:r>
            <w:r w:rsidR="00834CB2">
              <w:rPr>
                <w:noProof/>
                <w:webHidden/>
              </w:rPr>
            </w:r>
            <w:r w:rsidR="00834CB2">
              <w:rPr>
                <w:noProof/>
                <w:webHidden/>
              </w:rPr>
              <w:fldChar w:fldCharType="separate"/>
            </w:r>
            <w:r w:rsidR="00834CB2">
              <w:rPr>
                <w:noProof/>
                <w:webHidden/>
              </w:rPr>
              <w:t>11</w:t>
            </w:r>
            <w:r w:rsidR="00834CB2">
              <w:rPr>
                <w:noProof/>
                <w:webHidden/>
              </w:rPr>
              <w:fldChar w:fldCharType="end"/>
            </w:r>
          </w:hyperlink>
        </w:p>
        <w:p w14:paraId="48BC3F44" w14:textId="77777777" w:rsidR="00F73365" w:rsidRDefault="00F73365" w:rsidP="00F73365">
          <w:pPr>
            <w:pStyle w:val="TOCHeading"/>
            <w:rPr>
              <w:b/>
              <w:bCs/>
              <w:noProof/>
            </w:rPr>
          </w:pPr>
          <w:r>
            <w:fldChar w:fldCharType="end"/>
          </w:r>
        </w:p>
      </w:sdtContent>
    </w:sdt>
    <w:p w14:paraId="76946951" w14:textId="12906696" w:rsidR="00E90D66" w:rsidRPr="00640950" w:rsidRDefault="00640950" w:rsidP="002F5CCF">
      <w:pPr>
        <w:pStyle w:val="Heading2"/>
      </w:pPr>
      <w:bookmarkStart w:id="2" w:name="_Toc88664289"/>
      <w:r w:rsidRPr="00640950">
        <w:t xml:space="preserve">A word from </w:t>
      </w:r>
      <w:r w:rsidRPr="006F4DB0">
        <w:t>the</w:t>
      </w:r>
      <w:r w:rsidRPr="00640950">
        <w:t xml:space="preserve"> </w:t>
      </w:r>
      <w:r w:rsidRPr="00342104">
        <w:t>Provost</w:t>
      </w:r>
      <w:bookmarkEnd w:id="2"/>
    </w:p>
    <w:p w14:paraId="0F725154" w14:textId="31626C17" w:rsidR="00552FF5" w:rsidRDefault="00953AF0" w:rsidP="00F56E05">
      <w:r w:rsidRPr="002A26D2">
        <w:t xml:space="preserve">The University of Tasmania </w:t>
      </w:r>
      <w:r w:rsidR="008033C3" w:rsidRPr="002A26D2">
        <w:t xml:space="preserve">acknowledges </w:t>
      </w:r>
      <w:r w:rsidR="00E34D2C">
        <w:t xml:space="preserve">and celebrates </w:t>
      </w:r>
      <w:r w:rsidR="008033C3" w:rsidRPr="002A26D2">
        <w:t xml:space="preserve">that people </w:t>
      </w:r>
      <w:r w:rsidR="00897BDA">
        <w:t>with</w:t>
      </w:r>
      <w:r w:rsidR="008033C3" w:rsidRPr="002A26D2">
        <w:t xml:space="preserve"> disability are part of </w:t>
      </w:r>
      <w:r w:rsidR="00D84ECE">
        <w:t>our</w:t>
      </w:r>
      <w:r w:rsidR="008033C3" w:rsidRPr="002A26D2">
        <w:t xml:space="preserve"> </w:t>
      </w:r>
      <w:r w:rsidR="0063422E">
        <w:t xml:space="preserve">University </w:t>
      </w:r>
      <w:r w:rsidR="008033C3" w:rsidRPr="002A26D2">
        <w:t xml:space="preserve">community as </w:t>
      </w:r>
      <w:r w:rsidR="0093227B" w:rsidRPr="002A26D2">
        <w:t xml:space="preserve">students, staff, residents, visitors and </w:t>
      </w:r>
      <w:r w:rsidR="00A60968" w:rsidRPr="002A26D2">
        <w:t xml:space="preserve">through </w:t>
      </w:r>
      <w:r w:rsidR="00D84ECE">
        <w:t>our</w:t>
      </w:r>
      <w:r w:rsidR="00A60968" w:rsidRPr="002A26D2">
        <w:t xml:space="preserve"> activities in learning and teaching, </w:t>
      </w:r>
      <w:r w:rsidR="00022AE2" w:rsidRPr="002A26D2">
        <w:t>research,</w:t>
      </w:r>
      <w:r w:rsidR="00A60968" w:rsidRPr="002A26D2">
        <w:t xml:space="preserve"> and community engagement.</w:t>
      </w:r>
    </w:p>
    <w:p w14:paraId="2C5C2234" w14:textId="27D977F0" w:rsidR="00552FF5" w:rsidRDefault="00D84ECE" w:rsidP="00F56E05">
      <w:r>
        <w:t>We are</w:t>
      </w:r>
      <w:r w:rsidR="00C93F6B" w:rsidRPr="002A26D2">
        <w:t xml:space="preserve"> committed</w:t>
      </w:r>
      <w:r w:rsidR="00395E40">
        <w:t xml:space="preserve"> to being inclusive and responsive to the needs of people with disability, and to creating</w:t>
      </w:r>
      <w:r w:rsidR="00C93F6B" w:rsidRPr="002A26D2">
        <w:t xml:space="preserve"> diverse, inclusive, and accessible educational experiences and environments</w:t>
      </w:r>
      <w:r w:rsidR="00E7739D">
        <w:t xml:space="preserve"> to which people with disability feel a sense of belonging and connection</w:t>
      </w:r>
      <w:r w:rsidR="00C93F6B" w:rsidRPr="002A26D2">
        <w:t xml:space="preserve">. </w:t>
      </w:r>
      <w:r w:rsidR="008B5F95">
        <w:t>We recognise that inclusion encompasses a wide range of initiatives that enable equitable participation in University life and activities.</w:t>
      </w:r>
    </w:p>
    <w:p w14:paraId="326675B5" w14:textId="5FDF81FC" w:rsidR="00C93F6B" w:rsidRPr="00DB3D76" w:rsidRDefault="00D84ECE" w:rsidP="00F56E05">
      <w:r>
        <w:t>We are</w:t>
      </w:r>
      <w:r w:rsidR="00C93F6B">
        <w:t xml:space="preserve"> committed to being</w:t>
      </w:r>
      <w:r w:rsidR="00C93F6B" w:rsidRPr="002A26D2">
        <w:t xml:space="preserve"> people-centric</w:t>
      </w:r>
      <w:r w:rsidR="00C93F6B">
        <w:t xml:space="preserve"> and</w:t>
      </w:r>
      <w:r w:rsidR="00C93F6B" w:rsidRPr="002A26D2">
        <w:t xml:space="preserve"> respectful</w:t>
      </w:r>
      <w:r w:rsidR="00C93F6B">
        <w:t>,</w:t>
      </w:r>
      <w:r w:rsidR="00C93F6B" w:rsidRPr="002A26D2">
        <w:t xml:space="preserve"> and support increasing diversity</w:t>
      </w:r>
      <w:r w:rsidR="00C93F6B">
        <w:t>,</w:t>
      </w:r>
      <w:r w:rsidR="00C93F6B" w:rsidRPr="002A26D2">
        <w:t xml:space="preserve"> </w:t>
      </w:r>
      <w:r w:rsidR="00C93F6B">
        <w:t xml:space="preserve">as </w:t>
      </w:r>
      <w:r w:rsidR="00C93F6B" w:rsidRPr="002A26D2">
        <w:t xml:space="preserve">expressed in our </w:t>
      </w:r>
      <w:r w:rsidR="00C93F6B" w:rsidRPr="00552FF5">
        <w:rPr>
          <w:i/>
          <w:iCs/>
        </w:rPr>
        <w:t>Statement of Values</w:t>
      </w:r>
      <w:r w:rsidR="00C93F6B" w:rsidRPr="002A26D2">
        <w:t xml:space="preserve">, </w:t>
      </w:r>
      <w:r w:rsidR="00C93F6B" w:rsidRPr="00552FF5">
        <w:rPr>
          <w:i/>
          <w:iCs/>
        </w:rPr>
        <w:t>Strategic Plan</w:t>
      </w:r>
      <w:r w:rsidR="00C93F6B" w:rsidRPr="002A26D2">
        <w:t xml:space="preserve">, </w:t>
      </w:r>
      <w:r w:rsidR="00C93F6B" w:rsidRPr="00552FF5">
        <w:rPr>
          <w:i/>
          <w:iCs/>
        </w:rPr>
        <w:t>People Strategy</w:t>
      </w:r>
      <w:r>
        <w:rPr>
          <w:i/>
          <w:iCs/>
        </w:rPr>
        <w:t>, Workplace Diversity and Inclusion Strategy</w:t>
      </w:r>
      <w:r w:rsidR="00C93F6B" w:rsidRPr="002A26D2">
        <w:t xml:space="preserve"> and </w:t>
      </w:r>
      <w:r w:rsidR="00C93F6B" w:rsidRPr="00552FF5">
        <w:rPr>
          <w:i/>
          <w:iCs/>
        </w:rPr>
        <w:t>People Policy</w:t>
      </w:r>
      <w:r w:rsidR="00C93F6B" w:rsidRPr="002A26D2">
        <w:t xml:space="preserve"> principles</w:t>
      </w:r>
      <w:r w:rsidR="00C93F6B" w:rsidRPr="00DB3D76">
        <w:t>.</w:t>
      </w:r>
    </w:p>
    <w:p w14:paraId="63CC4210" w14:textId="61A81BF4" w:rsidR="007B4F2B" w:rsidRDefault="00305158" w:rsidP="00F56E05">
      <w:r>
        <w:t>As</w:t>
      </w:r>
      <w:r w:rsidRPr="006C3CAA">
        <w:t xml:space="preserve"> </w:t>
      </w:r>
      <w:r w:rsidR="007B4F2B" w:rsidRPr="006C3CAA">
        <w:t>Provost</w:t>
      </w:r>
      <w:r>
        <w:t>, I am</w:t>
      </w:r>
      <w:r w:rsidR="00D10BC7">
        <w:t xml:space="preserve"> </w:t>
      </w:r>
      <w:r w:rsidR="007B4F2B" w:rsidRPr="006C3CAA">
        <w:t xml:space="preserve">the </w:t>
      </w:r>
      <w:r w:rsidR="001B1FAB">
        <w:t>Executive Sponsor</w:t>
      </w:r>
      <w:r w:rsidR="001B1FAB" w:rsidRPr="006C3CAA">
        <w:t xml:space="preserve"> </w:t>
      </w:r>
      <w:r w:rsidR="007B4F2B" w:rsidRPr="006C3CAA">
        <w:t xml:space="preserve">of the University’s </w:t>
      </w:r>
      <w:r w:rsidR="007B4F2B" w:rsidRPr="00E7739D">
        <w:rPr>
          <w:i/>
          <w:iCs/>
        </w:rPr>
        <w:t>Disability Inclusion Action Plan</w:t>
      </w:r>
      <w:r w:rsidR="00F315C8" w:rsidRPr="006C3CAA">
        <w:t xml:space="preserve"> and provide senior leadership </w:t>
      </w:r>
      <w:r w:rsidR="002E0E36" w:rsidRPr="006C3CAA">
        <w:t xml:space="preserve">for </w:t>
      </w:r>
      <w:r w:rsidR="00102A15" w:rsidRPr="006C3CAA">
        <w:t xml:space="preserve">targeted actions to improve the University’s </w:t>
      </w:r>
      <w:r w:rsidR="00607C26" w:rsidRPr="006C3CAA">
        <w:t xml:space="preserve">practices and the experiences of University community members with </w:t>
      </w:r>
      <w:r w:rsidR="00552540" w:rsidRPr="006C3CAA">
        <w:t>disability</w:t>
      </w:r>
      <w:r w:rsidR="00855C58">
        <w:t>,</w:t>
      </w:r>
      <w:r w:rsidR="00552540">
        <w:t xml:space="preserve"> and</w:t>
      </w:r>
      <w:r w:rsidR="00044F23" w:rsidRPr="006C3CAA">
        <w:t xml:space="preserve"> </w:t>
      </w:r>
      <w:r w:rsidR="00552540">
        <w:t xml:space="preserve">to </w:t>
      </w:r>
      <w:r w:rsidR="00044F23" w:rsidRPr="006C3CAA">
        <w:t xml:space="preserve">remove barriers to their full participation in University </w:t>
      </w:r>
      <w:r w:rsidR="00906D7B" w:rsidRPr="006C3CAA">
        <w:t>activities.</w:t>
      </w:r>
    </w:p>
    <w:p w14:paraId="09454AF1" w14:textId="14240F05" w:rsidR="00320611" w:rsidRDefault="000E3E4B" w:rsidP="00F56E05">
      <w:pPr>
        <w:rPr>
          <w:i/>
          <w:iCs/>
        </w:rPr>
      </w:pPr>
      <w:r w:rsidRPr="00F56E05">
        <w:rPr>
          <w:i/>
          <w:iCs/>
        </w:rPr>
        <w:t>Professor Jane Long</w:t>
      </w:r>
    </w:p>
    <w:p w14:paraId="4660E2D8" w14:textId="77777777" w:rsidR="00320611" w:rsidRDefault="00320611">
      <w:pPr>
        <w:rPr>
          <w:i/>
          <w:iCs/>
        </w:rPr>
      </w:pPr>
      <w:r>
        <w:rPr>
          <w:i/>
          <w:iCs/>
        </w:rPr>
        <w:br w:type="page"/>
      </w:r>
    </w:p>
    <w:p w14:paraId="3280DB71" w14:textId="5B353F84" w:rsidR="00EB5EE2" w:rsidRPr="00BC1DC9" w:rsidRDefault="00EB5EE2" w:rsidP="002F5CCF">
      <w:pPr>
        <w:pStyle w:val="Heading2"/>
      </w:pPr>
      <w:bookmarkStart w:id="3" w:name="_Toc88664290"/>
      <w:r w:rsidRPr="00BC1DC9">
        <w:lastRenderedPageBreak/>
        <w:t xml:space="preserve">Legislative </w:t>
      </w:r>
      <w:r w:rsidR="0042207A" w:rsidRPr="00BC1DC9">
        <w:t>context</w:t>
      </w:r>
      <w:bookmarkEnd w:id="3"/>
    </w:p>
    <w:p w14:paraId="0012A951" w14:textId="10E0950E" w:rsidR="00B600F5" w:rsidRDefault="00B600F5" w:rsidP="001D42FE">
      <w:pPr>
        <w:pStyle w:val="ListParagraph"/>
        <w:numPr>
          <w:ilvl w:val="0"/>
          <w:numId w:val="5"/>
        </w:numPr>
        <w:spacing w:after="120"/>
        <w:ind w:left="714" w:hanging="357"/>
        <w:contextualSpacing w:val="0"/>
      </w:pPr>
      <w:r w:rsidRPr="00DF7625">
        <w:rPr>
          <w:i/>
          <w:iCs/>
        </w:rPr>
        <w:t>Disability Discrimination Act 1992</w:t>
      </w:r>
      <w:r w:rsidR="00EB5EE2">
        <w:t xml:space="preserve"> </w:t>
      </w:r>
      <w:r w:rsidR="00DF7625">
        <w:t>(Cth) –</w:t>
      </w:r>
      <w:r>
        <w:t xml:space="preserve"> </w:t>
      </w:r>
      <w:r w:rsidR="00DF7625">
        <w:t xml:space="preserve">the </w:t>
      </w:r>
      <w:r w:rsidR="00855C58">
        <w:t>Act</w:t>
      </w:r>
      <w:r w:rsidR="00DF7625">
        <w:t xml:space="preserve"> </w:t>
      </w:r>
      <w:r>
        <w:t>provides protection to people with disability by making it unlawful to discriminate against a person on the grounds of their disability.</w:t>
      </w:r>
      <w:r w:rsidR="00445020">
        <w:t xml:space="preserve"> Higher education institutions must provide services and facilities </w:t>
      </w:r>
      <w:r w:rsidR="00335351">
        <w:t>in such a way as to ensure students and staff with disabilit</w:t>
      </w:r>
      <w:r w:rsidR="00E5011F">
        <w:t>y</w:t>
      </w:r>
      <w:r w:rsidR="00335351">
        <w:t xml:space="preserve"> can participate on the same basis as those without</w:t>
      </w:r>
      <w:r w:rsidR="004D3749">
        <w:t xml:space="preserve"> and</w:t>
      </w:r>
      <w:r w:rsidR="00855C58">
        <w:t>,</w:t>
      </w:r>
      <w:r w:rsidR="004D3749">
        <w:t xml:space="preserve"> if required,</w:t>
      </w:r>
      <w:r w:rsidR="00335351">
        <w:t xml:space="preserve"> make reasonable adjustments to facilitate participation.</w:t>
      </w:r>
      <w:r w:rsidR="00B460FA">
        <w:t xml:space="preserve"> - </w:t>
      </w:r>
      <w:hyperlink r:id="rId13" w:history="1">
        <w:r w:rsidR="00D10BC7" w:rsidRPr="00045834">
          <w:rPr>
            <w:rStyle w:val="Hyperlink"/>
          </w:rPr>
          <w:t>https://www.legislation.gov.au/Details/C2018C00125</w:t>
        </w:r>
      </w:hyperlink>
    </w:p>
    <w:p w14:paraId="5FEE22AC" w14:textId="12C2E88B" w:rsidR="00F3319E" w:rsidRDefault="00F3319E" w:rsidP="00897BDA">
      <w:pPr>
        <w:pStyle w:val="ListParagraph"/>
        <w:numPr>
          <w:ilvl w:val="0"/>
          <w:numId w:val="5"/>
        </w:numPr>
        <w:spacing w:after="120"/>
        <w:ind w:left="714" w:hanging="357"/>
        <w:contextualSpacing w:val="0"/>
      </w:pPr>
      <w:r w:rsidRPr="00DF7625">
        <w:rPr>
          <w:i/>
          <w:iCs/>
        </w:rPr>
        <w:t>Disability Standards for Education 2005</w:t>
      </w:r>
      <w:r>
        <w:t xml:space="preserve"> (Cth) </w:t>
      </w:r>
      <w:r w:rsidR="00463A41">
        <w:t>–</w:t>
      </w:r>
      <w:r>
        <w:t xml:space="preserve"> </w:t>
      </w:r>
      <w:r w:rsidR="00855C58">
        <w:t xml:space="preserve">the Standards </w:t>
      </w:r>
      <w:r w:rsidR="00463A41">
        <w:t>specify how education and training are to be made accessible to students with disabilities</w:t>
      </w:r>
      <w:r w:rsidR="0049478B">
        <w:t xml:space="preserve"> and cover enrolment; participation; curriculum development, accreditation</w:t>
      </w:r>
      <w:r w:rsidR="002932E2">
        <w:t>,</w:t>
      </w:r>
      <w:r w:rsidR="0049478B">
        <w:t xml:space="preserve"> and delivery; student support services; and elimination of harassment and victimisation</w:t>
      </w:r>
      <w:r w:rsidR="00B460FA">
        <w:t xml:space="preserve"> - </w:t>
      </w:r>
      <w:hyperlink r:id="rId14" w:history="1">
        <w:r w:rsidR="00D10BC7" w:rsidRPr="00045834">
          <w:rPr>
            <w:rStyle w:val="Hyperlink"/>
          </w:rPr>
          <w:t>https://www.legislation.gov.au/Details/F2005L00767</w:t>
        </w:r>
      </w:hyperlink>
    </w:p>
    <w:p w14:paraId="354F4D33" w14:textId="5A5FE7A6" w:rsidR="00552FF5" w:rsidRDefault="00552FF5" w:rsidP="00897BDA">
      <w:pPr>
        <w:pStyle w:val="ListParagraph"/>
        <w:numPr>
          <w:ilvl w:val="0"/>
          <w:numId w:val="5"/>
        </w:numPr>
        <w:spacing w:after="120"/>
        <w:ind w:left="714" w:hanging="357"/>
        <w:contextualSpacing w:val="0"/>
      </w:pPr>
      <w:r>
        <w:rPr>
          <w:i/>
          <w:iCs/>
        </w:rPr>
        <w:t xml:space="preserve">Anti-Discrimination Act 1998 </w:t>
      </w:r>
      <w:r w:rsidRPr="006A7B55">
        <w:t>(Tas)</w:t>
      </w:r>
      <w:r>
        <w:rPr>
          <w:i/>
          <w:iCs/>
        </w:rPr>
        <w:t xml:space="preserve"> – </w:t>
      </w:r>
      <w:r>
        <w:t xml:space="preserve">the Act prohibits discrimination and provides for investigation, </w:t>
      </w:r>
      <w:r w:rsidR="006A7B55">
        <w:t>conciliation,</w:t>
      </w:r>
      <w:r>
        <w:t xml:space="preserve"> and inquiry into complaints in relation to discrimination</w:t>
      </w:r>
      <w:r w:rsidR="00B460FA">
        <w:t xml:space="preserve"> - </w:t>
      </w:r>
      <w:hyperlink r:id="rId15" w:history="1">
        <w:r w:rsidR="00D10BC7" w:rsidRPr="00045834">
          <w:rPr>
            <w:rStyle w:val="Hyperlink"/>
          </w:rPr>
          <w:t>https://www.legislation.tas.gov.au/view/html/inforce/current/act-1998-046</w:t>
        </w:r>
      </w:hyperlink>
    </w:p>
    <w:p w14:paraId="0D16955B" w14:textId="0D7EDD9B" w:rsidR="00552FF5" w:rsidRDefault="006A7B55" w:rsidP="00F56E05">
      <w:r>
        <w:t>Resources developed that support the intent of the legislation include:</w:t>
      </w:r>
    </w:p>
    <w:p w14:paraId="385838BE" w14:textId="2E4B61D4" w:rsidR="006A7B55" w:rsidRPr="00A50148" w:rsidRDefault="006A7B55" w:rsidP="006A7B55">
      <w:pPr>
        <w:pStyle w:val="ListParagraph"/>
        <w:numPr>
          <w:ilvl w:val="0"/>
          <w:numId w:val="5"/>
        </w:numPr>
        <w:ind w:left="714" w:hanging="357"/>
        <w:contextualSpacing w:val="0"/>
        <w:rPr>
          <w:rFonts w:cstheme="minorHAnsi"/>
        </w:rPr>
      </w:pPr>
      <w:r>
        <w:rPr>
          <w:i/>
          <w:iCs/>
        </w:rPr>
        <w:t>Australian University Mental Health Framework</w:t>
      </w:r>
      <w:r>
        <w:t xml:space="preserve"> – provides guidance for mentally healthy university settings that support students to thrive</w:t>
      </w:r>
      <w:r w:rsidR="00B460FA">
        <w:t xml:space="preserve"> - </w:t>
      </w:r>
      <w:hyperlink r:id="rId16" w:history="1">
        <w:r w:rsidR="00E5011F" w:rsidRPr="00A26174">
          <w:rPr>
            <w:rStyle w:val="Hyperlink"/>
          </w:rPr>
          <w:t>https://www.orygen.org.au/Policy/University-Mental-Health-Framework/Framework/</w:t>
        </w:r>
      </w:hyperlink>
    </w:p>
    <w:p w14:paraId="04B1990F" w14:textId="6C33F2F8" w:rsidR="00FC137B" w:rsidRDefault="00FC137B" w:rsidP="00855C58">
      <w:pPr>
        <w:pStyle w:val="ListParagraph"/>
        <w:numPr>
          <w:ilvl w:val="0"/>
          <w:numId w:val="5"/>
        </w:numPr>
        <w:spacing w:after="120"/>
        <w:ind w:left="714" w:hanging="357"/>
        <w:contextualSpacing w:val="0"/>
      </w:pPr>
      <w:r>
        <w:rPr>
          <w:i/>
          <w:iCs/>
        </w:rPr>
        <w:t>United Nations Convention on the Rights of Persons with Disabilities (CRPD)</w:t>
      </w:r>
      <w:r w:rsidR="00855C58">
        <w:t xml:space="preserve"> </w:t>
      </w:r>
      <w:r w:rsidR="00FB64A7">
        <w:t>- the</w:t>
      </w:r>
      <w:r w:rsidR="00855C58" w:rsidRPr="00816EB5">
        <w:t xml:space="preserve"> Convention is intended as a human rights instrument with an explicit, social development dimension. It adopts a broad categori</w:t>
      </w:r>
      <w:r w:rsidR="00E5011F">
        <w:t>s</w:t>
      </w:r>
      <w:r w:rsidR="00855C58" w:rsidRPr="00816EB5">
        <w:t>ation of persons with disabilit</w:t>
      </w:r>
      <w:r w:rsidR="00BE41AA">
        <w:t>y</w:t>
      </w:r>
      <w:r w:rsidR="00855C58" w:rsidRPr="00816EB5">
        <w:t xml:space="preserve"> and reaffirms that all persons with all types of disabilit</w:t>
      </w:r>
      <w:r w:rsidR="00BE41AA">
        <w:t>y</w:t>
      </w:r>
      <w:r w:rsidR="00855C58" w:rsidRPr="00816EB5">
        <w:t xml:space="preserve"> must enjoy all human rights and fundamental freedoms</w:t>
      </w:r>
      <w:r w:rsidR="00855C58">
        <w:t>. Australia is one of the 96 countries that has ratified the Convention</w:t>
      </w:r>
      <w:r w:rsidR="00B460FA">
        <w:t xml:space="preserve"> - </w:t>
      </w:r>
      <w:hyperlink r:id="rId17" w:history="1">
        <w:r w:rsidR="00D10BC7" w:rsidRPr="00045834">
          <w:rPr>
            <w:rStyle w:val="Hyperlink"/>
          </w:rPr>
          <w:t>http://www.un.org/development/desa/disabilities/convention-on-the-rights-of-persons-with-disabilities.html</w:t>
        </w:r>
      </w:hyperlink>
    </w:p>
    <w:p w14:paraId="07D1B3AF" w14:textId="77642095" w:rsidR="00A50148" w:rsidRDefault="00A50148" w:rsidP="00B619BD">
      <w:pPr>
        <w:pStyle w:val="ListParagraph"/>
        <w:numPr>
          <w:ilvl w:val="0"/>
          <w:numId w:val="5"/>
        </w:numPr>
        <w:ind w:left="714" w:hanging="357"/>
        <w:contextualSpacing w:val="0"/>
        <w:rPr>
          <w:rFonts w:cstheme="minorHAnsi"/>
        </w:rPr>
      </w:pPr>
      <w:r>
        <w:rPr>
          <w:i/>
          <w:iCs/>
        </w:rPr>
        <w:t xml:space="preserve">Web Content Accessibility Guidelines (WCAG) </w:t>
      </w:r>
      <w:r>
        <w:rPr>
          <w:rFonts w:cstheme="minorHAnsi"/>
        </w:rPr>
        <w:t>–</w:t>
      </w:r>
      <w:r w:rsidR="00640950">
        <w:rPr>
          <w:rFonts w:cstheme="minorHAnsi"/>
        </w:rPr>
        <w:t xml:space="preserve"> </w:t>
      </w:r>
      <w:r>
        <w:rPr>
          <w:rFonts w:cstheme="minorHAnsi"/>
        </w:rPr>
        <w:t xml:space="preserve">how to make web content more accessible to people with </w:t>
      </w:r>
      <w:r w:rsidR="008919C4">
        <w:rPr>
          <w:rFonts w:cstheme="minorHAnsi"/>
        </w:rPr>
        <w:t>disability</w:t>
      </w:r>
      <w:r w:rsidR="00B460FA">
        <w:rPr>
          <w:rFonts w:cstheme="minorHAnsi"/>
        </w:rPr>
        <w:t xml:space="preserve">- - </w:t>
      </w:r>
      <w:hyperlink r:id="rId18" w:history="1">
        <w:r w:rsidR="00D35C0A" w:rsidRPr="00045834">
          <w:rPr>
            <w:rStyle w:val="Hyperlink"/>
            <w:rFonts w:cstheme="minorHAnsi"/>
          </w:rPr>
          <w:t>https://www.w3.org/WAI/standards-guidelines/wcag/</w:t>
        </w:r>
      </w:hyperlink>
    </w:p>
    <w:p w14:paraId="3BA7CD5B" w14:textId="07D1B3A9" w:rsidR="00897BDA" w:rsidRPr="00897BDA" w:rsidRDefault="00897BDA" w:rsidP="002F5CCF">
      <w:pPr>
        <w:pStyle w:val="Heading2"/>
      </w:pPr>
      <w:bookmarkStart w:id="4" w:name="_Toc88664291"/>
      <w:r w:rsidRPr="00897BDA">
        <w:t>What is disability?</w:t>
      </w:r>
      <w:bookmarkEnd w:id="4"/>
    </w:p>
    <w:p w14:paraId="59619800" w14:textId="3EFB2108" w:rsidR="00224FB8" w:rsidRDefault="00224FB8" w:rsidP="00F56E05">
      <w:r w:rsidRPr="00224FB8">
        <w:t>Disability is a complex experience that reflects the interaction</w:t>
      </w:r>
      <w:r>
        <w:t xml:space="preserve"> between people and the society in which they live.</w:t>
      </w:r>
      <w:r w:rsidRPr="00224FB8">
        <w:t xml:space="preserve"> </w:t>
      </w:r>
      <w:r>
        <w:t>D</w:t>
      </w:r>
      <w:r w:rsidRPr="00224FB8">
        <w:t xml:space="preserve">isability </w:t>
      </w:r>
      <w:r>
        <w:t>may be</w:t>
      </w:r>
      <w:r w:rsidRPr="00224FB8">
        <w:t xml:space="preserve"> physical, mental, intellectual, neurological, or sensory</w:t>
      </w:r>
      <w:r>
        <w:t>,</w:t>
      </w:r>
      <w:r w:rsidRPr="00224FB8">
        <w:t xml:space="preserve"> and can be permanent or temporary</w:t>
      </w:r>
      <w:r>
        <w:t>.</w:t>
      </w:r>
    </w:p>
    <w:p w14:paraId="78B8E4CF" w14:textId="64529704" w:rsidR="00224FB8" w:rsidRDefault="00224FB8" w:rsidP="00F56E05">
      <w:r>
        <w:t>Overcoming the difficulties faced by people with disability requires interventions to remove environmental and social barriers.</w:t>
      </w:r>
    </w:p>
    <w:p w14:paraId="02212353" w14:textId="09AA43DA" w:rsidR="00897BDA" w:rsidRPr="00897BDA" w:rsidRDefault="00897BDA" w:rsidP="002F5CCF">
      <w:pPr>
        <w:pStyle w:val="Heading2"/>
      </w:pPr>
      <w:bookmarkStart w:id="5" w:name="_Toc88664292"/>
      <w:r w:rsidRPr="00897BDA">
        <w:t>Supporting students and staff with disability</w:t>
      </w:r>
      <w:bookmarkEnd w:id="5"/>
    </w:p>
    <w:p w14:paraId="2E696799" w14:textId="5742F0F5" w:rsidR="006A5286" w:rsidRDefault="006A5286" w:rsidP="00EE2B35">
      <w:r>
        <w:t xml:space="preserve">The University </w:t>
      </w:r>
      <w:r w:rsidR="00D25EF5">
        <w:t>enco</w:t>
      </w:r>
      <w:r w:rsidR="00A70415">
        <w:t>u</w:t>
      </w:r>
      <w:r w:rsidR="00D25EF5">
        <w:t>rages</w:t>
      </w:r>
      <w:r w:rsidR="00400229">
        <w:t xml:space="preserve"> students</w:t>
      </w:r>
      <w:r w:rsidR="00327033">
        <w:t xml:space="preserve"> and staff</w:t>
      </w:r>
      <w:r w:rsidR="00400229">
        <w:t xml:space="preserve"> to participate and succeed in all aspects of University life and provides </w:t>
      </w:r>
      <w:r w:rsidR="00B460FA">
        <w:t>focused</w:t>
      </w:r>
      <w:r w:rsidR="00400229">
        <w:t xml:space="preserve"> support for students </w:t>
      </w:r>
      <w:r w:rsidR="006E4ADE">
        <w:t xml:space="preserve">and staff </w:t>
      </w:r>
      <w:r w:rsidR="00400229">
        <w:t>with disability.</w:t>
      </w:r>
    </w:p>
    <w:p w14:paraId="208E5604" w14:textId="3E22D885" w:rsidR="001124C0" w:rsidRDefault="006551D5" w:rsidP="006551D5">
      <w:r>
        <w:t xml:space="preserve">The </w:t>
      </w:r>
      <w:r w:rsidRPr="00B62934">
        <w:rPr>
          <w:i/>
          <w:iCs/>
        </w:rPr>
        <w:t>Disability Standards for Education 2005</w:t>
      </w:r>
      <w:r>
        <w:t xml:space="preserve"> require the University</w:t>
      </w:r>
      <w:r w:rsidR="00C10895" w:rsidRPr="00C10895">
        <w:t xml:space="preserve"> </w:t>
      </w:r>
      <w:r w:rsidR="00C10895">
        <w:t xml:space="preserve">to </w:t>
      </w:r>
      <w:r w:rsidR="00C10895" w:rsidRPr="00C10895">
        <w:t>establish that any</w:t>
      </w:r>
      <w:r w:rsidR="00C10895">
        <w:t xml:space="preserve"> course participation</w:t>
      </w:r>
      <w:r w:rsidR="00C10895" w:rsidRPr="00C10895">
        <w:t xml:space="preserve"> requirement is essential for the </w:t>
      </w:r>
      <w:r w:rsidR="00C10895">
        <w:t xml:space="preserve">achievement of the learning outcomes </w:t>
      </w:r>
      <w:r w:rsidR="00C10895" w:rsidRPr="00C10895">
        <w:t>of a course</w:t>
      </w:r>
      <w:r w:rsidR="00C10895">
        <w:t xml:space="preserve">, </w:t>
      </w:r>
      <w:r w:rsidR="00735D8B">
        <w:t xml:space="preserve">and </w:t>
      </w:r>
      <w:r w:rsidR="00C10895">
        <w:t xml:space="preserve">to commit to </w:t>
      </w:r>
      <w:r>
        <w:t>mak</w:t>
      </w:r>
      <w:r w:rsidR="00C10895">
        <w:t>ing</w:t>
      </w:r>
      <w:r>
        <w:t xml:space="preserve"> reasonable adjustments to enable someone with disability to participate </w:t>
      </w:r>
      <w:r w:rsidR="00C10895">
        <w:t>in the learning experience</w:t>
      </w:r>
      <w:r w:rsidR="00232F09">
        <w:t xml:space="preserve"> </w:t>
      </w:r>
      <w:r w:rsidR="0050312B">
        <w:t>(</w:t>
      </w:r>
      <w:r w:rsidR="00712DF4">
        <w:t>whe</w:t>
      </w:r>
      <w:r w:rsidR="0050312B">
        <w:t>re</w:t>
      </w:r>
      <w:r w:rsidR="00232F09">
        <w:t xml:space="preserve"> such adjustments do not </w:t>
      </w:r>
      <w:r w:rsidR="00232F09" w:rsidRPr="00232F09">
        <w:t>compromise the academic integrity of the course</w:t>
      </w:r>
      <w:r w:rsidR="0050312B">
        <w:t>)</w:t>
      </w:r>
      <w:r>
        <w:t>.</w:t>
      </w:r>
    </w:p>
    <w:p w14:paraId="0B870736" w14:textId="46A33E8F" w:rsidR="00400229" w:rsidRDefault="00D07F3E" w:rsidP="00146C50">
      <w:r>
        <w:lastRenderedPageBreak/>
        <w:t xml:space="preserve">Accessibility </w:t>
      </w:r>
      <w:r w:rsidR="00400229">
        <w:t>Advis</w:t>
      </w:r>
      <w:r w:rsidR="000546E1">
        <w:t>e</w:t>
      </w:r>
      <w:r w:rsidR="00400229">
        <w:t xml:space="preserve">rs </w:t>
      </w:r>
      <w:r w:rsidR="008919C4">
        <w:t>assi</w:t>
      </w:r>
      <w:r w:rsidR="00640950">
        <w:t>st</w:t>
      </w:r>
      <w:r w:rsidR="008919C4">
        <w:t xml:space="preserve"> </w:t>
      </w:r>
      <w:r w:rsidR="00400229">
        <w:t xml:space="preserve">students who choose to disclose a health condition or disability with the required adjustments to learning </w:t>
      </w:r>
      <w:r w:rsidR="00FB4F52">
        <w:t>programs and</w:t>
      </w:r>
      <w:r w:rsidR="006551D5">
        <w:t xml:space="preserve"> </w:t>
      </w:r>
      <w:r w:rsidR="00400229">
        <w:t>develop a Learning Access Plan to formally communicate agreed adjustments</w:t>
      </w:r>
      <w:r>
        <w:t xml:space="preserve"> to relevant teaching staff or supervisors in their College</w:t>
      </w:r>
      <w:r w:rsidR="00400229">
        <w:t>. All sensitive and personal communication and information is dealt with</w:t>
      </w:r>
      <w:r w:rsidR="004C0175">
        <w:t xml:space="preserve"> in accordance with the University’s </w:t>
      </w:r>
      <w:r w:rsidR="004C0175" w:rsidRPr="00712DF4">
        <w:rPr>
          <w:i/>
          <w:iCs/>
        </w:rPr>
        <w:t>Data and Information Governance Policy</w:t>
      </w:r>
      <w:r w:rsidR="004C0175">
        <w:t xml:space="preserve"> and supporting processes for privacy protection</w:t>
      </w:r>
      <w:r w:rsidR="00C93F6B">
        <w:t>.</w:t>
      </w:r>
    </w:p>
    <w:p w14:paraId="008F773B" w14:textId="6310C24B" w:rsidR="00EE2B35" w:rsidRDefault="006C588F" w:rsidP="00EE2B35">
      <w:r>
        <w:t>The University provides</w:t>
      </w:r>
      <w:r w:rsidR="00EE2B35">
        <w:t xml:space="preserve"> </w:t>
      </w:r>
      <w:r w:rsidR="001124C0">
        <w:t>expertise</w:t>
      </w:r>
      <w:r w:rsidR="00EE2B35">
        <w:t xml:space="preserve"> </w:t>
      </w:r>
      <w:r w:rsidR="00C93F6B">
        <w:t xml:space="preserve">and resources </w:t>
      </w:r>
      <w:r w:rsidR="00EE2B35">
        <w:t>to better understand the impact of disability</w:t>
      </w:r>
      <w:r w:rsidR="00C93F6B">
        <w:t xml:space="preserve">, </w:t>
      </w:r>
      <w:r w:rsidR="00D25EF5">
        <w:t xml:space="preserve">to </w:t>
      </w:r>
      <w:r w:rsidR="00C93F6B">
        <w:t>s</w:t>
      </w:r>
      <w:r w:rsidR="00EE2B35">
        <w:t xml:space="preserve">upport students with disability, </w:t>
      </w:r>
      <w:r w:rsidR="00C93F6B">
        <w:t xml:space="preserve">and </w:t>
      </w:r>
      <w:r w:rsidR="00D25EF5">
        <w:t xml:space="preserve">to </w:t>
      </w:r>
      <w:r w:rsidR="00C93F6B">
        <w:t>incorporate inclusive practices in their teaching activities.</w:t>
      </w:r>
    </w:p>
    <w:p w14:paraId="4988FD15" w14:textId="77777777" w:rsidR="00E43AF8" w:rsidRDefault="004B6247" w:rsidP="00E43AF8">
      <w:r>
        <w:t xml:space="preserve">The University values and is respectful of the diversity of its staff. </w:t>
      </w:r>
      <w:r w:rsidR="00E43AF8">
        <w:t xml:space="preserve">Under the </w:t>
      </w:r>
      <w:r w:rsidR="00E43AF8" w:rsidRPr="00E3686D">
        <w:rPr>
          <w:i/>
          <w:iCs/>
        </w:rPr>
        <w:t>Disability Discrimination Act</w:t>
      </w:r>
      <w:r w:rsidR="00E43AF8">
        <w:t>, as an employer the University is also obliged to provide reasonable adjustments for a staff member with disability to enable them to carry out the inherent requirements of their job.</w:t>
      </w:r>
    </w:p>
    <w:p w14:paraId="1EFF0687" w14:textId="1CBF0045" w:rsidR="00037DF8" w:rsidRDefault="00037DF8" w:rsidP="00C93F6B">
      <w:r>
        <w:t xml:space="preserve">Staff with disability and their managers are provided with </w:t>
      </w:r>
      <w:r w:rsidR="00B460FA">
        <w:t xml:space="preserve">additional </w:t>
      </w:r>
      <w:r>
        <w:t>support to ensure staff have equal access to, and can participate in, employment at the University. This includes</w:t>
      </w:r>
      <w:r w:rsidR="00C93F6B">
        <w:t xml:space="preserve"> </w:t>
      </w:r>
      <w:r>
        <w:t>development of individual work support plans</w:t>
      </w:r>
      <w:r w:rsidR="00C93F6B">
        <w:t xml:space="preserve">, </w:t>
      </w:r>
      <w:r>
        <w:t>physical workplace adjustments</w:t>
      </w:r>
      <w:r w:rsidR="00C93F6B">
        <w:t xml:space="preserve">, </w:t>
      </w:r>
      <w:r>
        <w:t xml:space="preserve">flexible working </w:t>
      </w:r>
      <w:r w:rsidR="00816AB8">
        <w:t>arrangements,</w:t>
      </w:r>
      <w:r w:rsidR="00C93F6B">
        <w:t xml:space="preserve"> and essential </w:t>
      </w:r>
      <w:r>
        <w:t>assistive technology</w:t>
      </w:r>
      <w:r w:rsidR="00C93F6B">
        <w:t>.</w:t>
      </w:r>
    </w:p>
    <w:p w14:paraId="7ACC81A3" w14:textId="68D1960E" w:rsidR="00037DF8" w:rsidRPr="00037DF8" w:rsidRDefault="00037DF8" w:rsidP="002F5CCF">
      <w:pPr>
        <w:pStyle w:val="Heading2"/>
      </w:pPr>
      <w:bookmarkStart w:id="6" w:name="_Toc88664293"/>
      <w:r w:rsidRPr="00037DF8">
        <w:t xml:space="preserve">Development of the </w:t>
      </w:r>
      <w:r w:rsidRPr="00984C08">
        <w:rPr>
          <w:i/>
          <w:iCs/>
        </w:rPr>
        <w:t>Disability Inclusion Action Plan</w:t>
      </w:r>
      <w:bookmarkEnd w:id="6"/>
    </w:p>
    <w:p w14:paraId="140792A7" w14:textId="50F81AC8" w:rsidR="00037DF8" w:rsidRDefault="00037DF8">
      <w:r>
        <w:t xml:space="preserve">Since 2000, actions to address disability </w:t>
      </w:r>
      <w:r w:rsidR="00FA02BD">
        <w:t xml:space="preserve">inclusion </w:t>
      </w:r>
      <w:r>
        <w:t>were inc</w:t>
      </w:r>
      <w:r w:rsidR="00FA02BD">
        <w:t>orporated</w:t>
      </w:r>
      <w:r>
        <w:t xml:space="preserve"> in broader </w:t>
      </w:r>
      <w:r w:rsidR="00FA02BD">
        <w:t xml:space="preserve">University </w:t>
      </w:r>
      <w:r>
        <w:t xml:space="preserve">equity and diversity plans. In 2021, the University </w:t>
      </w:r>
      <w:r w:rsidR="00C552D3">
        <w:t>focused</w:t>
      </w:r>
      <w:r w:rsidR="00FA02BD">
        <w:t xml:space="preserve"> on</w:t>
      </w:r>
      <w:r>
        <w:t xml:space="preserve"> improving inclusion and support of members of the University community with disability</w:t>
      </w:r>
      <w:r w:rsidR="00FA02BD">
        <w:t xml:space="preserve"> by developing a specific </w:t>
      </w:r>
      <w:r w:rsidR="00FA02BD" w:rsidRPr="00E7739D">
        <w:rPr>
          <w:i/>
          <w:iCs/>
        </w:rPr>
        <w:t>Disability Inclusion Action Plan</w:t>
      </w:r>
      <w:r w:rsidR="00FA02BD">
        <w:t>.</w:t>
      </w:r>
      <w:r w:rsidR="00957994">
        <w:t xml:space="preserve"> This plan extend</w:t>
      </w:r>
      <w:r w:rsidR="00C552D3">
        <w:t>s</w:t>
      </w:r>
      <w:r w:rsidR="00957994">
        <w:t xml:space="preserve"> beyond learning and teaching, which has been the focus of recent years.</w:t>
      </w:r>
    </w:p>
    <w:p w14:paraId="3477DFD6" w14:textId="59D94746" w:rsidR="00037DF8" w:rsidRDefault="00584E88" w:rsidP="00584E88">
      <w:r>
        <w:t>The Plan identifies targeted actions in five priority areas which have been d</w:t>
      </w:r>
      <w:r w:rsidR="00037DF8">
        <w:t>eveloped in consultation with a wide range of stakeholders across the University, including academic and professional staff</w:t>
      </w:r>
      <w:r w:rsidR="00FA02BD">
        <w:t xml:space="preserve"> </w:t>
      </w:r>
      <w:r w:rsidR="00D13529">
        <w:t>and representatives of students with disability</w:t>
      </w:r>
      <w:r>
        <w:t>.</w:t>
      </w:r>
    </w:p>
    <w:p w14:paraId="5FE21B68" w14:textId="78E0055A" w:rsidR="00781DF9" w:rsidRPr="00CF69C0" w:rsidRDefault="00CF69C0" w:rsidP="002F5CCF">
      <w:pPr>
        <w:pStyle w:val="Heading2"/>
      </w:pPr>
      <w:bookmarkStart w:id="7" w:name="_Toc88664294"/>
      <w:r w:rsidRPr="00CF69C0">
        <w:t>Progress and reporting</w:t>
      </w:r>
      <w:r w:rsidR="00145683">
        <w:t xml:space="preserve"> on the </w:t>
      </w:r>
      <w:r w:rsidR="00D13529">
        <w:t>P</w:t>
      </w:r>
      <w:r w:rsidR="00145683">
        <w:t>lan</w:t>
      </w:r>
      <w:bookmarkEnd w:id="7"/>
    </w:p>
    <w:p w14:paraId="1C35FAE8" w14:textId="7F9023EA" w:rsidR="00326427" w:rsidRDefault="00992355">
      <w:r>
        <w:t xml:space="preserve">Progress on achieving the outcomes articulated in the Plan will be </w:t>
      </w:r>
      <w:r w:rsidR="00225EBB">
        <w:t xml:space="preserve">overseen by </w:t>
      </w:r>
      <w:r w:rsidR="001B1FAB">
        <w:t xml:space="preserve">the Director, Student Wellbeing and Safety. The implementation of the Plan will, however, be a shared responsibility </w:t>
      </w:r>
      <w:r w:rsidR="00171356">
        <w:t>with a</w:t>
      </w:r>
      <w:r w:rsidR="001B1FAB">
        <w:t xml:space="preserve"> governance group</w:t>
      </w:r>
      <w:r w:rsidR="00171356">
        <w:t xml:space="preserve"> comprising the Executive Director, Student Life and Enrichment, the Academic Executive Director, the Director, Safety and Wellbeing</w:t>
      </w:r>
      <w:r w:rsidR="00E60E10">
        <w:t>, Manager Workplace Diversity and Inclusion</w:t>
      </w:r>
      <w:r w:rsidR="00445A77">
        <w:t>, and Chair of the University Equity Committee</w:t>
      </w:r>
      <w:r w:rsidR="00171356">
        <w:t>. This group will report progress quarterly to the Provost and University Equity Committee</w:t>
      </w:r>
      <w:r w:rsidR="00907E23">
        <w:t xml:space="preserve">, including on outcomes, </w:t>
      </w:r>
      <w:r w:rsidR="00C552D3">
        <w:t>impact,</w:t>
      </w:r>
      <w:r w:rsidR="00907E23">
        <w:t xml:space="preserve"> and</w:t>
      </w:r>
      <w:r w:rsidR="00233658">
        <w:t xml:space="preserve"> the</w:t>
      </w:r>
      <w:r w:rsidR="00907E23">
        <w:t xml:space="preserve"> effectiveness of initiatives, </w:t>
      </w:r>
      <w:r w:rsidR="00E60E10">
        <w:t>using relevant University tools</w:t>
      </w:r>
      <w:r w:rsidR="00171356">
        <w:t>.</w:t>
      </w:r>
    </w:p>
    <w:p w14:paraId="5B197B2A" w14:textId="78D3E512" w:rsidR="00B24641" w:rsidRDefault="00FA02BD" w:rsidP="00B24641">
      <w:bookmarkStart w:id="8" w:name="_Hlk84340861"/>
      <w:r>
        <w:t>Regular and widespread communication</w:t>
      </w:r>
      <w:r w:rsidR="00F017BC">
        <w:t xml:space="preserve"> </w:t>
      </w:r>
      <w:r w:rsidR="00FB4F52">
        <w:t xml:space="preserve">to students and staff </w:t>
      </w:r>
      <w:r w:rsidR="00F017BC">
        <w:t>about</w:t>
      </w:r>
      <w:r w:rsidR="00AE4AAF">
        <w:t xml:space="preserve"> the </w:t>
      </w:r>
      <w:r w:rsidR="00AE4AAF" w:rsidRPr="00E7739D">
        <w:rPr>
          <w:i/>
          <w:iCs/>
        </w:rPr>
        <w:t>Disability Inclusion Action Plan</w:t>
      </w:r>
      <w:r w:rsidR="00AE4AAF">
        <w:t xml:space="preserve">, the actions </w:t>
      </w:r>
      <w:r w:rsidR="00D3022C">
        <w:t xml:space="preserve">it </w:t>
      </w:r>
      <w:r w:rsidR="00F017BC">
        <w:t>identifies</w:t>
      </w:r>
      <w:r w:rsidR="00712DF4">
        <w:t>,</w:t>
      </w:r>
      <w:r w:rsidR="00F017BC">
        <w:t xml:space="preserve"> and progress towards the achievement of the outcomes</w:t>
      </w:r>
      <w:r>
        <w:t xml:space="preserve"> is essential and is the </w:t>
      </w:r>
      <w:r w:rsidR="007E7C97">
        <w:t xml:space="preserve">responsibility of </w:t>
      </w:r>
      <w:r w:rsidR="00D6129C">
        <w:t xml:space="preserve">the </w:t>
      </w:r>
      <w:r w:rsidR="00E60E10">
        <w:t>governance group</w:t>
      </w:r>
      <w:r w:rsidR="00D6129C">
        <w:t>.</w:t>
      </w:r>
    </w:p>
    <w:p w14:paraId="165F2173" w14:textId="647E4492" w:rsidR="00B24641" w:rsidRPr="00B24641" w:rsidRDefault="00B24641" w:rsidP="00B24641">
      <w:pPr>
        <w:sectPr w:rsidR="00B24641" w:rsidRPr="00B24641" w:rsidSect="00FB64A7">
          <w:footerReference w:type="default" r:id="rId19"/>
          <w:pgSz w:w="11906" w:h="16838"/>
          <w:pgMar w:top="1276" w:right="1440" w:bottom="851" w:left="1440" w:header="708" w:footer="473" w:gutter="0"/>
          <w:cols w:space="708"/>
          <w:docGrid w:linePitch="360"/>
        </w:sectPr>
      </w:pPr>
    </w:p>
    <w:p w14:paraId="408B548B" w14:textId="08C6089B" w:rsidR="00FB4F52" w:rsidRPr="00FB64A7" w:rsidRDefault="006F4DB0" w:rsidP="002F5CCF">
      <w:pPr>
        <w:pStyle w:val="Heading2"/>
      </w:pPr>
      <w:bookmarkStart w:id="9" w:name="_Toc88664295"/>
      <w:bookmarkEnd w:id="8"/>
      <w:r w:rsidRPr="00FB64A7">
        <w:lastRenderedPageBreak/>
        <w:t xml:space="preserve">1. </w:t>
      </w:r>
      <w:bookmarkStart w:id="10" w:name="_Hlk88655807"/>
      <w:r w:rsidRPr="00FB64A7">
        <w:t xml:space="preserve">Priority </w:t>
      </w:r>
      <w:r w:rsidRPr="002F5CCF">
        <w:t>area</w:t>
      </w:r>
      <w:r w:rsidR="00FB64A7">
        <w:t>:</w:t>
      </w:r>
      <w:r w:rsidRPr="00FB64A7">
        <w:t xml:space="preserve"> </w:t>
      </w:r>
      <w:bookmarkEnd w:id="10"/>
      <w:r w:rsidRPr="00FB64A7">
        <w:t>Learning and teaching</w:t>
      </w:r>
      <w:bookmarkEnd w:id="9"/>
    </w:p>
    <w:p w14:paraId="46271DF3" w14:textId="5864F89F" w:rsidR="00FB64A7" w:rsidRDefault="00FB64A7" w:rsidP="00BB7C3B">
      <w:r>
        <w:t>The University delivers</w:t>
      </w:r>
      <w:r w:rsidRPr="00887F82">
        <w:t xml:space="preserve"> a learning experience that embraces universal design</w:t>
      </w:r>
      <w:r>
        <w:t xml:space="preserve"> for learning</w:t>
      </w:r>
      <w:r w:rsidRPr="00887F82">
        <w:t xml:space="preserve"> and is inclusive of the needs of students with disability.</w:t>
      </w:r>
    </w:p>
    <w:tbl>
      <w:tblPr>
        <w:tblStyle w:val="TableGrid"/>
        <w:tblW w:w="14312" w:type="dxa"/>
        <w:tblLook w:val="04A0" w:firstRow="1" w:lastRow="0" w:firstColumn="1" w:lastColumn="0" w:noHBand="0" w:noVBand="1"/>
      </w:tblPr>
      <w:tblGrid>
        <w:gridCol w:w="4115"/>
        <w:gridCol w:w="2664"/>
        <w:gridCol w:w="5690"/>
        <w:gridCol w:w="1843"/>
      </w:tblGrid>
      <w:tr w:rsidR="00FB64A7" w14:paraId="08116768" w14:textId="77777777" w:rsidTr="00D070ED">
        <w:trPr>
          <w:tblHeader/>
        </w:trPr>
        <w:tc>
          <w:tcPr>
            <w:tcW w:w="4115" w:type="dxa"/>
            <w:shd w:val="clear" w:color="auto" w:fill="BFBFBF" w:themeFill="background1" w:themeFillShade="BF"/>
          </w:tcPr>
          <w:p w14:paraId="674906CC" w14:textId="1306B06A" w:rsidR="00FB64A7" w:rsidRPr="00897BDA" w:rsidRDefault="00FB64A7" w:rsidP="00D25EF5">
            <w:pPr>
              <w:ind w:left="36"/>
              <w:rPr>
                <w:b/>
                <w:bCs/>
                <w:sz w:val="24"/>
                <w:szCs w:val="24"/>
              </w:rPr>
            </w:pPr>
            <w:bookmarkStart w:id="11" w:name="_Hlk88654717"/>
            <w:bookmarkStart w:id="12" w:name="ColumnTitle_1"/>
            <w:bookmarkStart w:id="13" w:name="_Hlk64289127"/>
            <w:r w:rsidRPr="00897BDA">
              <w:rPr>
                <w:b/>
                <w:bCs/>
                <w:sz w:val="24"/>
                <w:szCs w:val="24"/>
              </w:rPr>
              <w:t>Actions/Initiatives</w:t>
            </w:r>
          </w:p>
        </w:tc>
        <w:tc>
          <w:tcPr>
            <w:tcW w:w="2664" w:type="dxa"/>
            <w:shd w:val="clear" w:color="auto" w:fill="BFBFBF" w:themeFill="background1" w:themeFillShade="BF"/>
          </w:tcPr>
          <w:p w14:paraId="4D7ACABB" w14:textId="0FEB47BF" w:rsidR="00FB64A7" w:rsidRPr="00897BDA" w:rsidRDefault="00FB64A7" w:rsidP="00D25EF5">
            <w:pPr>
              <w:ind w:left="36"/>
              <w:rPr>
                <w:b/>
                <w:bCs/>
                <w:sz w:val="24"/>
                <w:szCs w:val="24"/>
              </w:rPr>
            </w:pPr>
            <w:r>
              <w:rPr>
                <w:b/>
                <w:bCs/>
                <w:sz w:val="24"/>
                <w:szCs w:val="24"/>
              </w:rPr>
              <w:t>Responsibility</w:t>
            </w:r>
          </w:p>
        </w:tc>
        <w:tc>
          <w:tcPr>
            <w:tcW w:w="5690" w:type="dxa"/>
            <w:shd w:val="clear" w:color="auto" w:fill="BFBFBF" w:themeFill="background1" w:themeFillShade="BF"/>
          </w:tcPr>
          <w:p w14:paraId="7796C122" w14:textId="03A10EDD" w:rsidR="00FB64A7" w:rsidRPr="00897BDA" w:rsidRDefault="00FB64A7" w:rsidP="00D25EF5">
            <w:pPr>
              <w:ind w:left="36"/>
              <w:rPr>
                <w:b/>
                <w:bCs/>
                <w:sz w:val="24"/>
                <w:szCs w:val="24"/>
              </w:rPr>
            </w:pPr>
            <w:r w:rsidRPr="00897BDA">
              <w:rPr>
                <w:b/>
                <w:bCs/>
                <w:sz w:val="24"/>
                <w:szCs w:val="24"/>
              </w:rPr>
              <w:t>Outcomes</w:t>
            </w:r>
          </w:p>
        </w:tc>
        <w:tc>
          <w:tcPr>
            <w:tcW w:w="1843" w:type="dxa"/>
            <w:shd w:val="clear" w:color="auto" w:fill="BFBFBF" w:themeFill="background1" w:themeFillShade="BF"/>
          </w:tcPr>
          <w:p w14:paraId="0911B9CB" w14:textId="7D92FAE5" w:rsidR="00FB64A7" w:rsidRPr="00897BDA" w:rsidRDefault="00FB64A7" w:rsidP="00D25EF5">
            <w:pPr>
              <w:ind w:left="36"/>
              <w:rPr>
                <w:b/>
                <w:bCs/>
                <w:sz w:val="24"/>
                <w:szCs w:val="24"/>
              </w:rPr>
            </w:pPr>
            <w:r w:rsidRPr="00897BDA">
              <w:rPr>
                <w:b/>
                <w:bCs/>
                <w:sz w:val="24"/>
                <w:szCs w:val="24"/>
              </w:rPr>
              <w:t>Time</w:t>
            </w:r>
          </w:p>
        </w:tc>
      </w:tr>
      <w:bookmarkEnd w:id="11"/>
      <w:bookmarkEnd w:id="12"/>
      <w:tr w:rsidR="00FB64A7" w14:paraId="75608AAE" w14:textId="77777777" w:rsidTr="007D28DB">
        <w:trPr>
          <w:cantSplit/>
        </w:trPr>
        <w:tc>
          <w:tcPr>
            <w:tcW w:w="4115" w:type="dxa"/>
          </w:tcPr>
          <w:p w14:paraId="25C97EBD" w14:textId="71C0B2A6" w:rsidR="00FB64A7" w:rsidRPr="00A45723" w:rsidRDefault="00FB64A7" w:rsidP="00A45723">
            <w:pPr>
              <w:pStyle w:val="ListParagraph"/>
              <w:numPr>
                <w:ilvl w:val="0"/>
                <w:numId w:val="19"/>
              </w:numPr>
              <w:spacing w:after="120" w:line="257" w:lineRule="auto"/>
              <w:ind w:left="181" w:hanging="181"/>
              <w:contextualSpacing w:val="0"/>
              <w:rPr>
                <w:sz w:val="20"/>
                <w:szCs w:val="20"/>
              </w:rPr>
            </w:pPr>
            <w:r w:rsidRPr="00887F82">
              <w:rPr>
                <w:sz w:val="20"/>
                <w:szCs w:val="20"/>
              </w:rPr>
              <w:t xml:space="preserve">Provide tools and </w:t>
            </w:r>
            <w:r>
              <w:rPr>
                <w:sz w:val="20"/>
                <w:szCs w:val="20"/>
              </w:rPr>
              <w:t>resources</w:t>
            </w:r>
            <w:r w:rsidRPr="00887F82">
              <w:rPr>
                <w:sz w:val="20"/>
                <w:szCs w:val="20"/>
              </w:rPr>
              <w:t xml:space="preserve"> to </w:t>
            </w:r>
            <w:r>
              <w:rPr>
                <w:sz w:val="20"/>
                <w:szCs w:val="20"/>
              </w:rPr>
              <w:t>ensure</w:t>
            </w:r>
            <w:r w:rsidRPr="00887F82">
              <w:rPr>
                <w:sz w:val="20"/>
                <w:szCs w:val="20"/>
              </w:rPr>
              <w:t xml:space="preserve"> </w:t>
            </w:r>
            <w:r>
              <w:rPr>
                <w:sz w:val="20"/>
                <w:szCs w:val="20"/>
              </w:rPr>
              <w:t>teaching</w:t>
            </w:r>
            <w:r w:rsidRPr="00887F82">
              <w:rPr>
                <w:sz w:val="20"/>
                <w:szCs w:val="20"/>
              </w:rPr>
              <w:t xml:space="preserve"> staff </w:t>
            </w:r>
            <w:r>
              <w:rPr>
                <w:sz w:val="20"/>
                <w:szCs w:val="20"/>
              </w:rPr>
              <w:t xml:space="preserve">are well supported </w:t>
            </w:r>
            <w:r w:rsidRPr="00887F82">
              <w:rPr>
                <w:sz w:val="20"/>
                <w:szCs w:val="20"/>
              </w:rPr>
              <w:t>to embed inclusive teaching and universal design</w:t>
            </w:r>
            <w:r>
              <w:rPr>
                <w:sz w:val="20"/>
                <w:szCs w:val="20"/>
              </w:rPr>
              <w:t xml:space="preserve"> for learning</w:t>
            </w:r>
            <w:r w:rsidRPr="00887F82">
              <w:rPr>
                <w:sz w:val="20"/>
                <w:szCs w:val="20"/>
              </w:rPr>
              <w:t xml:space="preserve"> in all curricul</w:t>
            </w:r>
            <w:r>
              <w:rPr>
                <w:sz w:val="20"/>
                <w:szCs w:val="20"/>
              </w:rPr>
              <w:t>a</w:t>
            </w:r>
            <w:r w:rsidRPr="00887F82">
              <w:rPr>
                <w:sz w:val="20"/>
                <w:szCs w:val="20"/>
              </w:rPr>
              <w:t>.</w:t>
            </w:r>
          </w:p>
        </w:tc>
        <w:tc>
          <w:tcPr>
            <w:tcW w:w="2664" w:type="dxa"/>
          </w:tcPr>
          <w:p w14:paraId="793B0E0A" w14:textId="6E86511B" w:rsidR="00FB64A7" w:rsidRPr="00D25EF5" w:rsidRDefault="00FB64A7" w:rsidP="00B62CAD">
            <w:pPr>
              <w:spacing w:after="160" w:line="259" w:lineRule="auto"/>
              <w:rPr>
                <w:sz w:val="20"/>
                <w:szCs w:val="20"/>
              </w:rPr>
            </w:pPr>
            <w:r>
              <w:rPr>
                <w:sz w:val="20"/>
                <w:szCs w:val="20"/>
              </w:rPr>
              <w:t>Associate Director, Academic Professional Learning and Development</w:t>
            </w:r>
          </w:p>
        </w:tc>
        <w:tc>
          <w:tcPr>
            <w:tcW w:w="5690" w:type="dxa"/>
          </w:tcPr>
          <w:p w14:paraId="3E0FE802" w14:textId="5B017D31" w:rsidR="00FB64A7" w:rsidRPr="00035D96" w:rsidRDefault="00FB64A7" w:rsidP="00035D96">
            <w:pPr>
              <w:pStyle w:val="ListParagraph"/>
              <w:numPr>
                <w:ilvl w:val="0"/>
                <w:numId w:val="10"/>
              </w:numPr>
              <w:spacing w:after="120" w:line="257" w:lineRule="auto"/>
              <w:ind w:left="312" w:hanging="284"/>
              <w:contextualSpacing w:val="0"/>
              <w:rPr>
                <w:sz w:val="20"/>
                <w:szCs w:val="20"/>
              </w:rPr>
            </w:pPr>
            <w:r>
              <w:rPr>
                <w:sz w:val="20"/>
                <w:szCs w:val="20"/>
              </w:rPr>
              <w:t>Tools and resources are developed and a training program in their effective use is underway.</w:t>
            </w:r>
          </w:p>
        </w:tc>
        <w:tc>
          <w:tcPr>
            <w:tcW w:w="1843" w:type="dxa"/>
          </w:tcPr>
          <w:p w14:paraId="03447C48" w14:textId="4DA35A8A" w:rsidR="00FB64A7" w:rsidRDefault="00FB64A7" w:rsidP="00D25EF5">
            <w:r>
              <w:rPr>
                <w:sz w:val="20"/>
                <w:szCs w:val="20"/>
              </w:rPr>
              <w:t>March 2022</w:t>
            </w:r>
          </w:p>
        </w:tc>
      </w:tr>
      <w:tr w:rsidR="00FB64A7" w14:paraId="419E21F9" w14:textId="77777777" w:rsidTr="007D28DB">
        <w:trPr>
          <w:cantSplit/>
          <w:trHeight w:val="2046"/>
        </w:trPr>
        <w:tc>
          <w:tcPr>
            <w:tcW w:w="4115" w:type="dxa"/>
          </w:tcPr>
          <w:p w14:paraId="28F848A8" w14:textId="294F0564" w:rsidR="00FB64A7" w:rsidRPr="00035D96" w:rsidRDefault="00FB64A7" w:rsidP="00035D96">
            <w:pPr>
              <w:pStyle w:val="ListParagraph"/>
              <w:numPr>
                <w:ilvl w:val="0"/>
                <w:numId w:val="19"/>
              </w:numPr>
              <w:spacing w:after="120" w:line="257" w:lineRule="auto"/>
              <w:ind w:left="181" w:hanging="181"/>
              <w:contextualSpacing w:val="0"/>
              <w:rPr>
                <w:sz w:val="20"/>
                <w:szCs w:val="20"/>
              </w:rPr>
            </w:pPr>
            <w:r w:rsidRPr="00887F82">
              <w:rPr>
                <w:sz w:val="20"/>
                <w:szCs w:val="20"/>
              </w:rPr>
              <w:t>Audit learning and teaching material to ensure it meets accessibility requirements.</w:t>
            </w:r>
          </w:p>
        </w:tc>
        <w:tc>
          <w:tcPr>
            <w:tcW w:w="2664" w:type="dxa"/>
          </w:tcPr>
          <w:p w14:paraId="58082487" w14:textId="6D5E686F" w:rsidR="00FB64A7" w:rsidRPr="00035D96" w:rsidRDefault="00FB64A7" w:rsidP="00B62CAD">
            <w:pPr>
              <w:spacing w:after="160" w:line="259" w:lineRule="auto"/>
              <w:rPr>
                <w:sz w:val="20"/>
                <w:szCs w:val="20"/>
              </w:rPr>
            </w:pPr>
            <w:r>
              <w:rPr>
                <w:sz w:val="20"/>
                <w:szCs w:val="20"/>
              </w:rPr>
              <w:t>Director, Digital Futures</w:t>
            </w:r>
          </w:p>
        </w:tc>
        <w:tc>
          <w:tcPr>
            <w:tcW w:w="5690" w:type="dxa"/>
          </w:tcPr>
          <w:p w14:paraId="7CAD9DCD" w14:textId="5DF8A373" w:rsidR="00FB64A7" w:rsidRDefault="00FB64A7" w:rsidP="00640950">
            <w:pPr>
              <w:pStyle w:val="ListParagraph"/>
              <w:numPr>
                <w:ilvl w:val="0"/>
                <w:numId w:val="10"/>
              </w:numPr>
              <w:spacing w:after="120" w:line="257" w:lineRule="auto"/>
              <w:ind w:left="312" w:hanging="284"/>
              <w:contextualSpacing w:val="0"/>
              <w:rPr>
                <w:sz w:val="20"/>
                <w:szCs w:val="20"/>
              </w:rPr>
            </w:pPr>
            <w:r w:rsidRPr="00887F82">
              <w:rPr>
                <w:sz w:val="20"/>
                <w:szCs w:val="20"/>
              </w:rPr>
              <w:t xml:space="preserve">Completed </w:t>
            </w:r>
            <w:r>
              <w:rPr>
                <w:sz w:val="20"/>
                <w:szCs w:val="20"/>
              </w:rPr>
              <w:t xml:space="preserve">initial </w:t>
            </w:r>
            <w:r w:rsidRPr="00887F82">
              <w:rPr>
                <w:sz w:val="20"/>
                <w:szCs w:val="20"/>
              </w:rPr>
              <w:t xml:space="preserve">audit of </w:t>
            </w:r>
            <w:r>
              <w:rPr>
                <w:sz w:val="20"/>
                <w:szCs w:val="20"/>
              </w:rPr>
              <w:t xml:space="preserve">a </w:t>
            </w:r>
            <w:r w:rsidRPr="00887F82">
              <w:rPr>
                <w:sz w:val="20"/>
                <w:szCs w:val="20"/>
              </w:rPr>
              <w:t>representative sample of learning and teaching material</w:t>
            </w:r>
            <w:r>
              <w:rPr>
                <w:sz w:val="20"/>
                <w:szCs w:val="20"/>
              </w:rPr>
              <w:t xml:space="preserve"> </w:t>
            </w:r>
            <w:r w:rsidRPr="00887F82">
              <w:rPr>
                <w:sz w:val="20"/>
                <w:szCs w:val="20"/>
              </w:rPr>
              <w:t>confirms it meets accessibility requirements.</w:t>
            </w:r>
          </w:p>
          <w:p w14:paraId="147D588E" w14:textId="77777777" w:rsidR="00FB64A7" w:rsidRPr="00F75E8E" w:rsidRDefault="00FB64A7" w:rsidP="00FE2F7A">
            <w:pPr>
              <w:pStyle w:val="ListParagraph"/>
              <w:numPr>
                <w:ilvl w:val="0"/>
                <w:numId w:val="10"/>
              </w:numPr>
              <w:spacing w:after="120" w:line="257" w:lineRule="auto"/>
              <w:ind w:left="312" w:hanging="284"/>
              <w:contextualSpacing w:val="0"/>
            </w:pPr>
            <w:r>
              <w:rPr>
                <w:sz w:val="20"/>
                <w:szCs w:val="20"/>
              </w:rPr>
              <w:t>Identified material that does not meet accessibility requirements is amended to comply.</w:t>
            </w:r>
          </w:p>
          <w:p w14:paraId="4B6E4488" w14:textId="65E94945" w:rsidR="00FB64A7" w:rsidRDefault="00FB64A7" w:rsidP="00FE2F7A">
            <w:pPr>
              <w:pStyle w:val="ListParagraph"/>
              <w:numPr>
                <w:ilvl w:val="0"/>
                <w:numId w:val="10"/>
              </w:numPr>
              <w:spacing w:after="120" w:line="257" w:lineRule="auto"/>
              <w:ind w:left="312" w:hanging="284"/>
              <w:contextualSpacing w:val="0"/>
            </w:pPr>
            <w:r w:rsidRPr="00F75E8E">
              <w:rPr>
                <w:sz w:val="20"/>
                <w:szCs w:val="20"/>
              </w:rPr>
              <w:t>Review</w:t>
            </w:r>
            <w:r>
              <w:rPr>
                <w:sz w:val="20"/>
                <w:szCs w:val="20"/>
              </w:rPr>
              <w:t>ed</w:t>
            </w:r>
            <w:r w:rsidRPr="00F75E8E">
              <w:rPr>
                <w:sz w:val="20"/>
                <w:szCs w:val="20"/>
              </w:rPr>
              <w:t xml:space="preserve"> </w:t>
            </w:r>
            <w:r>
              <w:rPr>
                <w:sz w:val="20"/>
                <w:szCs w:val="20"/>
              </w:rPr>
              <w:t xml:space="preserve">a sample of </w:t>
            </w:r>
            <w:r w:rsidRPr="00F75E8E">
              <w:rPr>
                <w:sz w:val="20"/>
                <w:szCs w:val="20"/>
              </w:rPr>
              <w:t xml:space="preserve">Echo360 ASR machine generated transcripts </w:t>
            </w:r>
            <w:r>
              <w:rPr>
                <w:sz w:val="20"/>
                <w:szCs w:val="20"/>
              </w:rPr>
              <w:t>to assess their effectiveness at meeting accessibility requirements.</w:t>
            </w:r>
          </w:p>
        </w:tc>
        <w:tc>
          <w:tcPr>
            <w:tcW w:w="1843" w:type="dxa"/>
          </w:tcPr>
          <w:p w14:paraId="6047E80D" w14:textId="0A47D9A8" w:rsidR="00FB64A7" w:rsidRDefault="00FB64A7" w:rsidP="00D25EF5">
            <w:r>
              <w:rPr>
                <w:sz w:val="20"/>
                <w:szCs w:val="20"/>
              </w:rPr>
              <w:t xml:space="preserve">December </w:t>
            </w:r>
            <w:r w:rsidRPr="0009086A">
              <w:rPr>
                <w:sz w:val="20"/>
                <w:szCs w:val="20"/>
              </w:rPr>
              <w:t>2022</w:t>
            </w:r>
          </w:p>
        </w:tc>
      </w:tr>
      <w:tr w:rsidR="00FB64A7" w14:paraId="08527F21" w14:textId="77777777" w:rsidTr="007D28DB">
        <w:trPr>
          <w:cantSplit/>
        </w:trPr>
        <w:tc>
          <w:tcPr>
            <w:tcW w:w="4115" w:type="dxa"/>
          </w:tcPr>
          <w:p w14:paraId="25F5189E" w14:textId="4E7DD335" w:rsidR="00FB64A7" w:rsidRPr="00640950" w:rsidRDefault="00FB64A7" w:rsidP="00640950">
            <w:pPr>
              <w:pStyle w:val="ListParagraph"/>
              <w:numPr>
                <w:ilvl w:val="0"/>
                <w:numId w:val="19"/>
              </w:numPr>
              <w:spacing w:after="120" w:line="257" w:lineRule="auto"/>
              <w:ind w:left="181" w:hanging="181"/>
              <w:contextualSpacing w:val="0"/>
              <w:rPr>
                <w:sz w:val="20"/>
                <w:szCs w:val="20"/>
              </w:rPr>
            </w:pPr>
            <w:r w:rsidRPr="00887F82">
              <w:rPr>
                <w:sz w:val="20"/>
                <w:szCs w:val="20"/>
              </w:rPr>
              <w:t xml:space="preserve">Undertake </w:t>
            </w:r>
            <w:r>
              <w:rPr>
                <w:sz w:val="20"/>
                <w:szCs w:val="20"/>
              </w:rPr>
              <w:t xml:space="preserve">annual </w:t>
            </w:r>
            <w:r w:rsidRPr="00887F82">
              <w:rPr>
                <w:sz w:val="20"/>
                <w:szCs w:val="20"/>
              </w:rPr>
              <w:t xml:space="preserve">review of trends </w:t>
            </w:r>
            <w:r>
              <w:rPr>
                <w:sz w:val="20"/>
                <w:szCs w:val="20"/>
              </w:rPr>
              <w:t xml:space="preserve">and numbers of </w:t>
            </w:r>
            <w:r w:rsidRPr="00887F82">
              <w:rPr>
                <w:sz w:val="20"/>
                <w:szCs w:val="20"/>
              </w:rPr>
              <w:t xml:space="preserve">Learning Access Plans (LAPs) </w:t>
            </w:r>
            <w:r>
              <w:rPr>
                <w:sz w:val="20"/>
                <w:szCs w:val="20"/>
              </w:rPr>
              <w:t>to</w:t>
            </w:r>
            <w:r w:rsidRPr="00887F82">
              <w:rPr>
                <w:sz w:val="20"/>
                <w:szCs w:val="20"/>
              </w:rPr>
              <w:t xml:space="preserve"> inform opportunit</w:t>
            </w:r>
            <w:r>
              <w:rPr>
                <w:sz w:val="20"/>
                <w:szCs w:val="20"/>
              </w:rPr>
              <w:t>ies</w:t>
            </w:r>
            <w:r w:rsidRPr="00887F82">
              <w:rPr>
                <w:sz w:val="20"/>
                <w:szCs w:val="20"/>
              </w:rPr>
              <w:t xml:space="preserve"> for continuous improvement </w:t>
            </w:r>
            <w:r>
              <w:rPr>
                <w:sz w:val="20"/>
                <w:szCs w:val="20"/>
              </w:rPr>
              <w:t>and</w:t>
            </w:r>
            <w:r w:rsidRPr="00887F82">
              <w:rPr>
                <w:sz w:val="20"/>
                <w:szCs w:val="20"/>
              </w:rPr>
              <w:t xml:space="preserve"> </w:t>
            </w:r>
            <w:r>
              <w:rPr>
                <w:sz w:val="20"/>
                <w:szCs w:val="20"/>
              </w:rPr>
              <w:t>to increase overall inclusivity for students with disability</w:t>
            </w:r>
            <w:r w:rsidRPr="00887F82">
              <w:rPr>
                <w:sz w:val="20"/>
                <w:szCs w:val="20"/>
              </w:rPr>
              <w:t>.</w:t>
            </w:r>
          </w:p>
        </w:tc>
        <w:tc>
          <w:tcPr>
            <w:tcW w:w="2664" w:type="dxa"/>
          </w:tcPr>
          <w:p w14:paraId="51F6395E" w14:textId="578E9482" w:rsidR="00FB64A7" w:rsidRPr="00035D96" w:rsidRDefault="00FB64A7" w:rsidP="00B62CAD">
            <w:pPr>
              <w:spacing w:after="160" w:line="259" w:lineRule="auto"/>
              <w:rPr>
                <w:sz w:val="20"/>
                <w:szCs w:val="20"/>
              </w:rPr>
            </w:pPr>
            <w:r>
              <w:rPr>
                <w:sz w:val="20"/>
                <w:szCs w:val="20"/>
              </w:rPr>
              <w:t>Director, Student Academic Success</w:t>
            </w:r>
          </w:p>
        </w:tc>
        <w:tc>
          <w:tcPr>
            <w:tcW w:w="5690" w:type="dxa"/>
          </w:tcPr>
          <w:p w14:paraId="46BE36C5" w14:textId="5D75056F" w:rsidR="00FB64A7" w:rsidRPr="00035D96" w:rsidRDefault="00FB64A7" w:rsidP="00035D96">
            <w:pPr>
              <w:pStyle w:val="ListParagraph"/>
              <w:numPr>
                <w:ilvl w:val="0"/>
                <w:numId w:val="10"/>
              </w:numPr>
              <w:spacing w:after="120" w:line="257" w:lineRule="auto"/>
              <w:ind w:left="312" w:hanging="284"/>
              <w:contextualSpacing w:val="0"/>
              <w:rPr>
                <w:sz w:val="20"/>
                <w:szCs w:val="20"/>
              </w:rPr>
            </w:pPr>
            <w:r>
              <w:rPr>
                <w:sz w:val="20"/>
                <w:szCs w:val="20"/>
              </w:rPr>
              <w:t>Annual review of LAPs completed with recommendations to inform universal design for learning practice, improved user experience, and measurable impact or benefit.</w:t>
            </w:r>
          </w:p>
        </w:tc>
        <w:tc>
          <w:tcPr>
            <w:tcW w:w="1843" w:type="dxa"/>
          </w:tcPr>
          <w:p w14:paraId="0A480773" w14:textId="4B91373B" w:rsidR="00FB64A7" w:rsidRDefault="00FB64A7" w:rsidP="00D25EF5">
            <w:r w:rsidRPr="00FE2F7A">
              <w:rPr>
                <w:sz w:val="20"/>
                <w:szCs w:val="20"/>
              </w:rPr>
              <w:t>2022-2024</w:t>
            </w:r>
          </w:p>
        </w:tc>
      </w:tr>
      <w:tr w:rsidR="00FB64A7" w14:paraId="02EACB0A" w14:textId="77777777" w:rsidTr="007D28DB">
        <w:trPr>
          <w:cantSplit/>
        </w:trPr>
        <w:tc>
          <w:tcPr>
            <w:tcW w:w="4115" w:type="dxa"/>
          </w:tcPr>
          <w:p w14:paraId="36F039FB" w14:textId="58D86340" w:rsidR="00FB64A7" w:rsidRPr="00640950" w:rsidRDefault="00FB64A7" w:rsidP="00D742DE">
            <w:pPr>
              <w:pStyle w:val="ListParagraph"/>
              <w:numPr>
                <w:ilvl w:val="0"/>
                <w:numId w:val="19"/>
              </w:numPr>
              <w:spacing w:after="120" w:line="257" w:lineRule="auto"/>
              <w:ind w:left="181" w:hanging="181"/>
              <w:contextualSpacing w:val="0"/>
              <w:rPr>
                <w:sz w:val="20"/>
                <w:szCs w:val="20"/>
              </w:rPr>
            </w:pPr>
            <w:r w:rsidRPr="00887F82">
              <w:rPr>
                <w:sz w:val="20"/>
                <w:szCs w:val="20"/>
              </w:rPr>
              <w:t>Review assessment and examination processes to ensure equity and inclusion.</w:t>
            </w:r>
          </w:p>
        </w:tc>
        <w:tc>
          <w:tcPr>
            <w:tcW w:w="2664" w:type="dxa"/>
          </w:tcPr>
          <w:p w14:paraId="38ED2D39" w14:textId="4DF3381C" w:rsidR="00FB64A7" w:rsidRPr="00035D96" w:rsidRDefault="00FB64A7" w:rsidP="00B62CAD">
            <w:pPr>
              <w:spacing w:after="160" w:line="259" w:lineRule="auto"/>
              <w:rPr>
                <w:sz w:val="20"/>
                <w:szCs w:val="20"/>
              </w:rPr>
            </w:pPr>
            <w:r>
              <w:rPr>
                <w:sz w:val="20"/>
                <w:szCs w:val="20"/>
              </w:rPr>
              <w:t>Director, Curriculum</w:t>
            </w:r>
          </w:p>
        </w:tc>
        <w:tc>
          <w:tcPr>
            <w:tcW w:w="5690" w:type="dxa"/>
          </w:tcPr>
          <w:p w14:paraId="7DECB1C7" w14:textId="41831AFE" w:rsidR="00FB64A7" w:rsidRDefault="00FB64A7" w:rsidP="00D742DE">
            <w:pPr>
              <w:pStyle w:val="ListParagraph"/>
              <w:numPr>
                <w:ilvl w:val="0"/>
                <w:numId w:val="10"/>
              </w:numPr>
              <w:spacing w:after="120" w:line="257" w:lineRule="auto"/>
              <w:ind w:left="312" w:hanging="284"/>
              <w:contextualSpacing w:val="0"/>
            </w:pPr>
            <w:r>
              <w:rPr>
                <w:sz w:val="20"/>
                <w:szCs w:val="20"/>
              </w:rPr>
              <w:t>Evidence of broad application of equivalent alternative assessment options across core unit offerings.</w:t>
            </w:r>
          </w:p>
        </w:tc>
        <w:tc>
          <w:tcPr>
            <w:tcW w:w="1843" w:type="dxa"/>
          </w:tcPr>
          <w:p w14:paraId="7C6D29D5" w14:textId="1C362E6F" w:rsidR="00FB64A7" w:rsidRDefault="00FB64A7" w:rsidP="00D742DE">
            <w:r>
              <w:rPr>
                <w:sz w:val="20"/>
                <w:szCs w:val="20"/>
              </w:rPr>
              <w:t xml:space="preserve">December </w:t>
            </w:r>
            <w:r w:rsidRPr="0009086A">
              <w:rPr>
                <w:sz w:val="20"/>
                <w:szCs w:val="20"/>
              </w:rPr>
              <w:t>2022</w:t>
            </w:r>
          </w:p>
        </w:tc>
      </w:tr>
      <w:tr w:rsidR="00FB64A7" w14:paraId="41D64FC3" w14:textId="77777777" w:rsidTr="007D28DB">
        <w:trPr>
          <w:cantSplit/>
        </w:trPr>
        <w:tc>
          <w:tcPr>
            <w:tcW w:w="4115" w:type="dxa"/>
          </w:tcPr>
          <w:p w14:paraId="0A245076" w14:textId="647B9A50" w:rsidR="00FB64A7" w:rsidRPr="00640950" w:rsidRDefault="00FB64A7" w:rsidP="00D742DE">
            <w:pPr>
              <w:pStyle w:val="ListParagraph"/>
              <w:numPr>
                <w:ilvl w:val="0"/>
                <w:numId w:val="19"/>
              </w:numPr>
              <w:spacing w:after="120" w:line="257" w:lineRule="auto"/>
              <w:ind w:left="181" w:hanging="181"/>
              <w:contextualSpacing w:val="0"/>
              <w:rPr>
                <w:sz w:val="20"/>
                <w:szCs w:val="20"/>
              </w:rPr>
            </w:pPr>
            <w:r w:rsidRPr="00887F82">
              <w:rPr>
                <w:sz w:val="20"/>
                <w:szCs w:val="20"/>
              </w:rPr>
              <w:t>Review the suite of equity scholarships to ensure disability as an eligibility criterion is sufficiently explicit</w:t>
            </w:r>
            <w:r>
              <w:rPr>
                <w:sz w:val="20"/>
                <w:szCs w:val="20"/>
              </w:rPr>
              <w:t>.</w:t>
            </w:r>
          </w:p>
        </w:tc>
        <w:tc>
          <w:tcPr>
            <w:tcW w:w="2664" w:type="dxa"/>
          </w:tcPr>
          <w:p w14:paraId="2E2F872D" w14:textId="66DE4C71" w:rsidR="00FB64A7" w:rsidRPr="00640950" w:rsidRDefault="00FB64A7" w:rsidP="00B62CAD">
            <w:pPr>
              <w:spacing w:after="160" w:line="259" w:lineRule="auto"/>
              <w:rPr>
                <w:sz w:val="20"/>
                <w:szCs w:val="20"/>
              </w:rPr>
            </w:pPr>
            <w:r>
              <w:rPr>
                <w:sz w:val="20"/>
                <w:szCs w:val="20"/>
              </w:rPr>
              <w:t>Scholarships</w:t>
            </w:r>
            <w:r w:rsidR="00984C08">
              <w:rPr>
                <w:sz w:val="20"/>
                <w:szCs w:val="20"/>
              </w:rPr>
              <w:t xml:space="preserve"> Manager</w:t>
            </w:r>
          </w:p>
        </w:tc>
        <w:tc>
          <w:tcPr>
            <w:tcW w:w="5690" w:type="dxa"/>
          </w:tcPr>
          <w:p w14:paraId="706187AF" w14:textId="5DAF52E5" w:rsidR="00FB64A7" w:rsidRDefault="00FB64A7" w:rsidP="00D742DE">
            <w:pPr>
              <w:pStyle w:val="ListParagraph"/>
              <w:numPr>
                <w:ilvl w:val="0"/>
                <w:numId w:val="10"/>
              </w:numPr>
              <w:spacing w:after="120" w:line="257" w:lineRule="auto"/>
              <w:ind w:left="312" w:hanging="284"/>
              <w:contextualSpacing w:val="0"/>
            </w:pPr>
            <w:r w:rsidRPr="00887F82">
              <w:rPr>
                <w:sz w:val="20"/>
                <w:szCs w:val="20"/>
              </w:rPr>
              <w:t>Evidence of students with disability making applications for equity scholarships</w:t>
            </w:r>
            <w:r>
              <w:rPr>
                <w:sz w:val="20"/>
                <w:szCs w:val="20"/>
              </w:rPr>
              <w:t>.</w:t>
            </w:r>
          </w:p>
        </w:tc>
        <w:tc>
          <w:tcPr>
            <w:tcW w:w="1843" w:type="dxa"/>
          </w:tcPr>
          <w:p w14:paraId="689F4992" w14:textId="05D9054B" w:rsidR="00FB64A7" w:rsidRDefault="00FB64A7" w:rsidP="00D742DE">
            <w:r>
              <w:rPr>
                <w:sz w:val="20"/>
                <w:szCs w:val="20"/>
              </w:rPr>
              <w:t xml:space="preserve">December </w:t>
            </w:r>
            <w:r w:rsidRPr="0009086A">
              <w:rPr>
                <w:sz w:val="20"/>
                <w:szCs w:val="20"/>
              </w:rPr>
              <w:t>2022</w:t>
            </w:r>
          </w:p>
        </w:tc>
      </w:tr>
      <w:tr w:rsidR="00FB64A7" w14:paraId="1B53E319" w14:textId="77777777" w:rsidTr="007D28DB">
        <w:trPr>
          <w:cantSplit/>
          <w:trHeight w:val="255"/>
        </w:trPr>
        <w:tc>
          <w:tcPr>
            <w:tcW w:w="4115" w:type="dxa"/>
          </w:tcPr>
          <w:p w14:paraId="440992FC" w14:textId="2D87E42B" w:rsidR="00FB64A7" w:rsidRPr="004B6247" w:rsidRDefault="00FB64A7" w:rsidP="004B6247">
            <w:pPr>
              <w:pStyle w:val="ListParagraph"/>
              <w:numPr>
                <w:ilvl w:val="0"/>
                <w:numId w:val="19"/>
              </w:numPr>
              <w:spacing w:after="120" w:line="257" w:lineRule="auto"/>
              <w:ind w:left="181" w:hanging="181"/>
              <w:contextualSpacing w:val="0"/>
              <w:rPr>
                <w:sz w:val="20"/>
                <w:szCs w:val="20"/>
              </w:rPr>
            </w:pPr>
            <w:r>
              <w:rPr>
                <w:sz w:val="20"/>
                <w:szCs w:val="20"/>
              </w:rPr>
              <w:t>Continue and extend the recognition of excellence in inclusive practice for teaching and support.</w:t>
            </w:r>
          </w:p>
        </w:tc>
        <w:tc>
          <w:tcPr>
            <w:tcW w:w="2664" w:type="dxa"/>
          </w:tcPr>
          <w:p w14:paraId="3E58B134" w14:textId="5202B6F7" w:rsidR="00FB64A7" w:rsidRDefault="00FB64A7" w:rsidP="00B62CAD">
            <w:pPr>
              <w:spacing w:after="160" w:line="259" w:lineRule="auto"/>
              <w:rPr>
                <w:sz w:val="20"/>
                <w:szCs w:val="20"/>
              </w:rPr>
            </w:pPr>
            <w:r>
              <w:rPr>
                <w:sz w:val="20"/>
                <w:szCs w:val="20"/>
              </w:rPr>
              <w:t>Chair, University Equity Committee</w:t>
            </w:r>
          </w:p>
        </w:tc>
        <w:tc>
          <w:tcPr>
            <w:tcW w:w="5690" w:type="dxa"/>
          </w:tcPr>
          <w:p w14:paraId="6B92E1B1" w14:textId="6A9702F8" w:rsidR="00FB64A7" w:rsidRDefault="00FB64A7" w:rsidP="0084118E">
            <w:pPr>
              <w:pStyle w:val="ListParagraph"/>
              <w:numPr>
                <w:ilvl w:val="0"/>
                <w:numId w:val="10"/>
              </w:numPr>
              <w:spacing w:after="120" w:line="257" w:lineRule="auto"/>
              <w:ind w:left="312" w:hanging="284"/>
              <w:contextualSpacing w:val="0"/>
            </w:pPr>
            <w:r>
              <w:rPr>
                <w:sz w:val="20"/>
                <w:szCs w:val="20"/>
              </w:rPr>
              <w:t xml:space="preserve">Annual round of </w:t>
            </w:r>
            <w:r w:rsidRPr="004B6247">
              <w:rPr>
                <w:sz w:val="20"/>
                <w:szCs w:val="20"/>
              </w:rPr>
              <w:t>UTAS Inclusive Practice Award for Teaching and UTAS Inclusive Practice Award for Support</w:t>
            </w:r>
            <w:r>
              <w:rPr>
                <w:sz w:val="20"/>
                <w:szCs w:val="20"/>
              </w:rPr>
              <w:t>.</w:t>
            </w:r>
          </w:p>
        </w:tc>
        <w:tc>
          <w:tcPr>
            <w:tcW w:w="1843" w:type="dxa"/>
          </w:tcPr>
          <w:p w14:paraId="7CE94047" w14:textId="50B24E28" w:rsidR="00FB64A7" w:rsidRDefault="00FB64A7" w:rsidP="00D742DE">
            <w:r w:rsidRPr="00FE2F7A">
              <w:rPr>
                <w:sz w:val="20"/>
                <w:szCs w:val="20"/>
              </w:rPr>
              <w:t>2022-2024</w:t>
            </w:r>
          </w:p>
        </w:tc>
      </w:tr>
      <w:tr w:rsidR="00FB64A7" w14:paraId="0BC7F25D" w14:textId="77777777" w:rsidTr="007D28DB">
        <w:trPr>
          <w:cantSplit/>
          <w:trHeight w:val="255"/>
        </w:trPr>
        <w:tc>
          <w:tcPr>
            <w:tcW w:w="4115" w:type="dxa"/>
          </w:tcPr>
          <w:p w14:paraId="097CBA9B" w14:textId="51491F62" w:rsidR="00FB64A7" w:rsidRDefault="00FB64A7" w:rsidP="004B6247">
            <w:pPr>
              <w:pStyle w:val="ListParagraph"/>
              <w:numPr>
                <w:ilvl w:val="0"/>
                <w:numId w:val="19"/>
              </w:numPr>
              <w:spacing w:after="120" w:line="257" w:lineRule="auto"/>
              <w:ind w:left="181" w:hanging="181"/>
              <w:contextualSpacing w:val="0"/>
              <w:rPr>
                <w:sz w:val="20"/>
                <w:szCs w:val="20"/>
              </w:rPr>
            </w:pPr>
            <w:r>
              <w:rPr>
                <w:sz w:val="20"/>
                <w:szCs w:val="20"/>
              </w:rPr>
              <w:lastRenderedPageBreak/>
              <w:t>Develop explicit course participation (inherent) requirements guidelines, including for WIL/placement activities, which establish any functional requirements for the achievement of course learning outcomes and any reasonable adjustments to these.</w:t>
            </w:r>
          </w:p>
        </w:tc>
        <w:tc>
          <w:tcPr>
            <w:tcW w:w="2664" w:type="dxa"/>
          </w:tcPr>
          <w:p w14:paraId="110F8B8D" w14:textId="14B70FEB" w:rsidR="00FB64A7" w:rsidRDefault="00FB64A7" w:rsidP="00B62CAD">
            <w:pPr>
              <w:spacing w:after="160" w:line="259" w:lineRule="auto"/>
              <w:rPr>
                <w:sz w:val="20"/>
                <w:szCs w:val="20"/>
              </w:rPr>
            </w:pPr>
            <w:r>
              <w:rPr>
                <w:sz w:val="20"/>
                <w:szCs w:val="20"/>
              </w:rPr>
              <w:t>Senior Academic Lead, Office of the Provost</w:t>
            </w:r>
          </w:p>
        </w:tc>
        <w:tc>
          <w:tcPr>
            <w:tcW w:w="5690" w:type="dxa"/>
          </w:tcPr>
          <w:p w14:paraId="1C695F64" w14:textId="165975AC" w:rsidR="00FB64A7" w:rsidRDefault="00FB64A7" w:rsidP="0084118E">
            <w:pPr>
              <w:pStyle w:val="ListParagraph"/>
              <w:numPr>
                <w:ilvl w:val="0"/>
                <w:numId w:val="10"/>
              </w:numPr>
              <w:spacing w:after="120" w:line="257" w:lineRule="auto"/>
              <w:ind w:left="312" w:hanging="284"/>
              <w:contextualSpacing w:val="0"/>
              <w:rPr>
                <w:sz w:val="20"/>
                <w:szCs w:val="20"/>
              </w:rPr>
            </w:pPr>
            <w:r>
              <w:rPr>
                <w:sz w:val="20"/>
                <w:szCs w:val="20"/>
              </w:rPr>
              <w:t>Guidelines developed, approved, and published.</w:t>
            </w:r>
          </w:p>
        </w:tc>
        <w:tc>
          <w:tcPr>
            <w:tcW w:w="1843" w:type="dxa"/>
          </w:tcPr>
          <w:p w14:paraId="117D3787" w14:textId="6C726236" w:rsidR="00FB64A7" w:rsidRPr="00FE2F7A" w:rsidRDefault="00FB64A7" w:rsidP="00D742DE">
            <w:pPr>
              <w:rPr>
                <w:sz w:val="20"/>
                <w:szCs w:val="20"/>
              </w:rPr>
            </w:pPr>
            <w:r>
              <w:rPr>
                <w:sz w:val="20"/>
                <w:szCs w:val="20"/>
              </w:rPr>
              <w:t>December 2022</w:t>
            </w:r>
          </w:p>
        </w:tc>
      </w:tr>
    </w:tbl>
    <w:p w14:paraId="34A2CBAC" w14:textId="3E42C00D" w:rsidR="00FB64A7" w:rsidRDefault="00FB64A7" w:rsidP="002F5CCF">
      <w:pPr>
        <w:pStyle w:val="Heading2"/>
      </w:pPr>
      <w:bookmarkStart w:id="14" w:name="_Toc88664296"/>
      <w:r w:rsidRPr="00897BDA">
        <w:t xml:space="preserve">2. </w:t>
      </w:r>
      <w:r w:rsidR="002F5CCF" w:rsidRPr="00FB64A7">
        <w:t>Priority area</w:t>
      </w:r>
      <w:r w:rsidR="002F5CCF">
        <w:t>:</w:t>
      </w:r>
      <w:r w:rsidR="002F5CCF" w:rsidRPr="00FB64A7">
        <w:t xml:space="preserve"> </w:t>
      </w:r>
      <w:r w:rsidRPr="00897BDA">
        <w:t>Digital and online environment</w:t>
      </w:r>
      <w:bookmarkEnd w:id="14"/>
    </w:p>
    <w:p w14:paraId="3F89EEE2" w14:textId="397939AB" w:rsidR="00FB64A7" w:rsidRDefault="00FB64A7" w:rsidP="00D1026C">
      <w:r>
        <w:t>S</w:t>
      </w:r>
      <w:r w:rsidRPr="00887F82">
        <w:t>tudents and staff with disability</w:t>
      </w:r>
      <w:r>
        <w:t xml:space="preserve"> have</w:t>
      </w:r>
      <w:r w:rsidRPr="00887F82">
        <w:t xml:space="preserve"> equitable access to </w:t>
      </w:r>
      <w:r>
        <w:t xml:space="preserve">the University’s digital and online environment and </w:t>
      </w:r>
      <w:r w:rsidRPr="00887F82">
        <w:t>information</w:t>
      </w:r>
      <w:r>
        <w:t>.</w:t>
      </w:r>
    </w:p>
    <w:tbl>
      <w:tblPr>
        <w:tblStyle w:val="TableGrid"/>
        <w:tblW w:w="14312" w:type="dxa"/>
        <w:tblLook w:val="04A0" w:firstRow="1" w:lastRow="0" w:firstColumn="1" w:lastColumn="0" w:noHBand="0" w:noVBand="1"/>
      </w:tblPr>
      <w:tblGrid>
        <w:gridCol w:w="4115"/>
        <w:gridCol w:w="2664"/>
        <w:gridCol w:w="5690"/>
        <w:gridCol w:w="1843"/>
      </w:tblGrid>
      <w:tr w:rsidR="00FB64A7" w:rsidRPr="00897BDA" w14:paraId="13906C97" w14:textId="77777777" w:rsidTr="00047F7F">
        <w:trPr>
          <w:tblHeader/>
        </w:trPr>
        <w:tc>
          <w:tcPr>
            <w:tcW w:w="4115" w:type="dxa"/>
            <w:shd w:val="clear" w:color="auto" w:fill="BFBFBF" w:themeFill="background1" w:themeFillShade="BF"/>
          </w:tcPr>
          <w:p w14:paraId="2D5DFB13" w14:textId="77777777" w:rsidR="00FB64A7" w:rsidRPr="00897BDA" w:rsidRDefault="00FB64A7" w:rsidP="00D52C9E">
            <w:pPr>
              <w:ind w:left="36"/>
              <w:rPr>
                <w:b/>
                <w:bCs/>
                <w:sz w:val="24"/>
                <w:szCs w:val="24"/>
              </w:rPr>
            </w:pPr>
            <w:bookmarkStart w:id="15" w:name="_Hlk88654741"/>
            <w:bookmarkStart w:id="16" w:name="ColumnTitle_2"/>
            <w:r w:rsidRPr="00897BDA">
              <w:rPr>
                <w:b/>
                <w:bCs/>
                <w:sz w:val="24"/>
                <w:szCs w:val="24"/>
              </w:rPr>
              <w:t>Actions/Initiatives</w:t>
            </w:r>
          </w:p>
        </w:tc>
        <w:tc>
          <w:tcPr>
            <w:tcW w:w="2664" w:type="dxa"/>
            <w:shd w:val="clear" w:color="auto" w:fill="BFBFBF" w:themeFill="background1" w:themeFillShade="BF"/>
          </w:tcPr>
          <w:p w14:paraId="0975D8FA" w14:textId="77777777" w:rsidR="00FB64A7" w:rsidRPr="00897BDA" w:rsidRDefault="00FB64A7" w:rsidP="00D52C9E">
            <w:pPr>
              <w:ind w:left="36"/>
              <w:rPr>
                <w:b/>
                <w:bCs/>
                <w:sz w:val="24"/>
                <w:szCs w:val="24"/>
              </w:rPr>
            </w:pPr>
            <w:r>
              <w:rPr>
                <w:b/>
                <w:bCs/>
                <w:sz w:val="24"/>
                <w:szCs w:val="24"/>
              </w:rPr>
              <w:t>Responsibility</w:t>
            </w:r>
          </w:p>
        </w:tc>
        <w:tc>
          <w:tcPr>
            <w:tcW w:w="5690" w:type="dxa"/>
            <w:shd w:val="clear" w:color="auto" w:fill="BFBFBF" w:themeFill="background1" w:themeFillShade="BF"/>
          </w:tcPr>
          <w:p w14:paraId="0911B6D5" w14:textId="77777777" w:rsidR="00FB64A7" w:rsidRPr="00897BDA" w:rsidRDefault="00FB64A7" w:rsidP="00D52C9E">
            <w:pPr>
              <w:ind w:left="36"/>
              <w:rPr>
                <w:b/>
                <w:bCs/>
                <w:sz w:val="24"/>
                <w:szCs w:val="24"/>
              </w:rPr>
            </w:pPr>
            <w:r w:rsidRPr="00897BDA">
              <w:rPr>
                <w:b/>
                <w:bCs/>
                <w:sz w:val="24"/>
                <w:szCs w:val="24"/>
              </w:rPr>
              <w:t>Outcomes</w:t>
            </w:r>
          </w:p>
        </w:tc>
        <w:tc>
          <w:tcPr>
            <w:tcW w:w="1843" w:type="dxa"/>
            <w:shd w:val="clear" w:color="auto" w:fill="BFBFBF" w:themeFill="background1" w:themeFillShade="BF"/>
          </w:tcPr>
          <w:p w14:paraId="079FABDA" w14:textId="77777777" w:rsidR="00FB64A7" w:rsidRPr="00897BDA" w:rsidRDefault="00FB64A7" w:rsidP="00D52C9E">
            <w:pPr>
              <w:ind w:left="36"/>
              <w:rPr>
                <w:b/>
                <w:bCs/>
                <w:sz w:val="24"/>
                <w:szCs w:val="24"/>
              </w:rPr>
            </w:pPr>
            <w:r w:rsidRPr="00897BDA">
              <w:rPr>
                <w:b/>
                <w:bCs/>
                <w:sz w:val="24"/>
                <w:szCs w:val="24"/>
              </w:rPr>
              <w:t>Time</w:t>
            </w:r>
          </w:p>
        </w:tc>
      </w:tr>
      <w:bookmarkEnd w:id="15"/>
      <w:bookmarkEnd w:id="16"/>
      <w:tr w:rsidR="00FB64A7" w14:paraId="6ADE0553" w14:textId="77777777" w:rsidTr="007D28DB">
        <w:trPr>
          <w:cantSplit/>
          <w:trHeight w:val="615"/>
        </w:trPr>
        <w:tc>
          <w:tcPr>
            <w:tcW w:w="4115" w:type="dxa"/>
          </w:tcPr>
          <w:p w14:paraId="47696472" w14:textId="1F3F6792" w:rsidR="00FB64A7" w:rsidRPr="003E587C" w:rsidRDefault="00FB64A7" w:rsidP="00D742DE">
            <w:pPr>
              <w:pStyle w:val="ListParagraph"/>
              <w:numPr>
                <w:ilvl w:val="0"/>
                <w:numId w:val="19"/>
              </w:numPr>
              <w:spacing w:after="120" w:line="257" w:lineRule="auto"/>
              <w:ind w:left="181" w:hanging="181"/>
              <w:contextualSpacing w:val="0"/>
              <w:rPr>
                <w:sz w:val="20"/>
                <w:szCs w:val="20"/>
              </w:rPr>
            </w:pPr>
            <w:r w:rsidRPr="00887F82">
              <w:rPr>
                <w:sz w:val="20"/>
                <w:szCs w:val="20"/>
              </w:rPr>
              <w:t>Audit current enterprise platforms, including web and portals</w:t>
            </w:r>
            <w:r>
              <w:rPr>
                <w:sz w:val="20"/>
                <w:szCs w:val="20"/>
              </w:rPr>
              <w:t xml:space="preserve"> and systems used by current and future students, and staff</w:t>
            </w:r>
            <w:r w:rsidRPr="00887F82">
              <w:rPr>
                <w:sz w:val="20"/>
                <w:szCs w:val="20"/>
              </w:rPr>
              <w:t>, to ensure they meet accessibility criteria.</w:t>
            </w:r>
          </w:p>
        </w:tc>
        <w:tc>
          <w:tcPr>
            <w:tcW w:w="2664" w:type="dxa"/>
          </w:tcPr>
          <w:p w14:paraId="3A400551" w14:textId="4AB32457" w:rsidR="00FB64A7" w:rsidRPr="00D25EF5" w:rsidRDefault="00FB64A7" w:rsidP="00B62CAD">
            <w:pPr>
              <w:spacing w:after="160" w:line="259" w:lineRule="auto"/>
              <w:rPr>
                <w:sz w:val="20"/>
                <w:szCs w:val="20"/>
              </w:rPr>
            </w:pPr>
            <w:r>
              <w:rPr>
                <w:sz w:val="20"/>
                <w:szCs w:val="20"/>
              </w:rPr>
              <w:t xml:space="preserve">Chief Information Officer </w:t>
            </w:r>
          </w:p>
        </w:tc>
        <w:tc>
          <w:tcPr>
            <w:tcW w:w="5690" w:type="dxa"/>
          </w:tcPr>
          <w:p w14:paraId="037DC3F5" w14:textId="1445DABA" w:rsidR="00FB64A7" w:rsidRPr="00F8596A" w:rsidRDefault="00FB64A7" w:rsidP="00F8596A">
            <w:pPr>
              <w:pStyle w:val="ListParagraph"/>
              <w:numPr>
                <w:ilvl w:val="0"/>
                <w:numId w:val="10"/>
              </w:numPr>
              <w:spacing w:after="120" w:line="257" w:lineRule="auto"/>
              <w:ind w:left="312" w:hanging="284"/>
              <w:contextualSpacing w:val="0"/>
              <w:rPr>
                <w:sz w:val="20"/>
                <w:szCs w:val="20"/>
              </w:rPr>
            </w:pPr>
            <w:r>
              <w:rPr>
                <w:sz w:val="20"/>
                <w:szCs w:val="20"/>
              </w:rPr>
              <w:t>Undertake continuous assessment of current and new digital software and services, including those used in the application and enrolment process.</w:t>
            </w:r>
          </w:p>
          <w:p w14:paraId="313F38B0" w14:textId="58992EBF" w:rsidR="00FB64A7" w:rsidRPr="003E587C" w:rsidRDefault="00FB64A7" w:rsidP="00D742DE">
            <w:pPr>
              <w:pStyle w:val="ListParagraph"/>
              <w:numPr>
                <w:ilvl w:val="0"/>
                <w:numId w:val="10"/>
              </w:numPr>
              <w:spacing w:after="120" w:line="257" w:lineRule="auto"/>
              <w:ind w:left="312" w:hanging="284"/>
              <w:contextualSpacing w:val="0"/>
              <w:rPr>
                <w:sz w:val="20"/>
                <w:szCs w:val="20"/>
              </w:rPr>
            </w:pPr>
            <w:r w:rsidRPr="00887F82">
              <w:rPr>
                <w:sz w:val="20"/>
                <w:szCs w:val="20"/>
              </w:rPr>
              <w:t>Program of action scheduled to address any areas that do not meet accessibility criteria.</w:t>
            </w:r>
          </w:p>
        </w:tc>
        <w:tc>
          <w:tcPr>
            <w:tcW w:w="1843" w:type="dxa"/>
          </w:tcPr>
          <w:p w14:paraId="616E9885" w14:textId="4B4C12F5" w:rsidR="00FB64A7" w:rsidRDefault="00FB64A7" w:rsidP="00D742DE">
            <w:r w:rsidRPr="00237B88">
              <w:rPr>
                <w:sz w:val="20"/>
                <w:szCs w:val="20"/>
              </w:rPr>
              <w:t>Ongoing to 2024</w:t>
            </w:r>
          </w:p>
        </w:tc>
      </w:tr>
      <w:tr w:rsidR="00FB64A7" w14:paraId="29A1F1EF" w14:textId="77777777" w:rsidTr="007D28DB">
        <w:trPr>
          <w:cantSplit/>
        </w:trPr>
        <w:tc>
          <w:tcPr>
            <w:tcW w:w="4115" w:type="dxa"/>
          </w:tcPr>
          <w:p w14:paraId="23A22E2E" w14:textId="3024DA1F" w:rsidR="00FB64A7" w:rsidRPr="00583F93" w:rsidRDefault="00FB64A7" w:rsidP="00711928">
            <w:pPr>
              <w:pStyle w:val="ListParagraph"/>
              <w:numPr>
                <w:ilvl w:val="0"/>
                <w:numId w:val="19"/>
              </w:numPr>
              <w:spacing w:after="120" w:line="257" w:lineRule="auto"/>
              <w:ind w:left="181" w:hanging="181"/>
              <w:contextualSpacing w:val="0"/>
              <w:rPr>
                <w:sz w:val="20"/>
                <w:szCs w:val="20"/>
              </w:rPr>
            </w:pPr>
            <w:r w:rsidRPr="00583F93">
              <w:rPr>
                <w:sz w:val="20"/>
                <w:szCs w:val="20"/>
              </w:rPr>
              <w:t>Mandate incorporation of accessibility requirements in procurement and sourcing documentation for all University digital and online systems.</w:t>
            </w:r>
          </w:p>
        </w:tc>
        <w:tc>
          <w:tcPr>
            <w:tcW w:w="2664" w:type="dxa"/>
          </w:tcPr>
          <w:p w14:paraId="622CA9B4" w14:textId="300D58BD" w:rsidR="00FB64A7" w:rsidRPr="003E587C" w:rsidRDefault="00FB64A7" w:rsidP="00B62CAD">
            <w:pPr>
              <w:spacing w:after="160" w:line="259" w:lineRule="auto"/>
              <w:rPr>
                <w:sz w:val="20"/>
                <w:szCs w:val="20"/>
              </w:rPr>
            </w:pPr>
            <w:r>
              <w:rPr>
                <w:sz w:val="20"/>
                <w:szCs w:val="20"/>
              </w:rPr>
              <w:t>Chief Information Officer</w:t>
            </w:r>
          </w:p>
        </w:tc>
        <w:tc>
          <w:tcPr>
            <w:tcW w:w="5690" w:type="dxa"/>
          </w:tcPr>
          <w:p w14:paraId="1FD2674A" w14:textId="702DAEB4" w:rsidR="00FB64A7" w:rsidRPr="003E587C" w:rsidRDefault="00FB64A7" w:rsidP="00D742DE">
            <w:pPr>
              <w:pStyle w:val="ListParagraph"/>
              <w:numPr>
                <w:ilvl w:val="0"/>
                <w:numId w:val="10"/>
              </w:numPr>
              <w:spacing w:after="120" w:line="257" w:lineRule="auto"/>
              <w:ind w:left="312" w:hanging="284"/>
              <w:contextualSpacing w:val="0"/>
              <w:rPr>
                <w:sz w:val="20"/>
                <w:szCs w:val="20"/>
              </w:rPr>
            </w:pPr>
            <w:r>
              <w:rPr>
                <w:sz w:val="20"/>
                <w:szCs w:val="20"/>
              </w:rPr>
              <w:t>Testing of accessibility requirements to be undertaken by external specialist consultants to ensure requirements are met.</w:t>
            </w:r>
          </w:p>
        </w:tc>
        <w:tc>
          <w:tcPr>
            <w:tcW w:w="1843" w:type="dxa"/>
          </w:tcPr>
          <w:p w14:paraId="65D14DC8" w14:textId="6D74F888" w:rsidR="00FB64A7" w:rsidRDefault="00FB64A7" w:rsidP="00D742DE">
            <w:r w:rsidRPr="00237B88">
              <w:rPr>
                <w:sz w:val="20"/>
                <w:szCs w:val="20"/>
              </w:rPr>
              <w:t>Ongoing to 2024</w:t>
            </w:r>
          </w:p>
        </w:tc>
      </w:tr>
      <w:tr w:rsidR="00FB64A7" w14:paraId="3E39BA9D" w14:textId="77777777" w:rsidTr="007D28DB">
        <w:trPr>
          <w:cantSplit/>
        </w:trPr>
        <w:tc>
          <w:tcPr>
            <w:tcW w:w="4115" w:type="dxa"/>
          </w:tcPr>
          <w:p w14:paraId="1234E3D7" w14:textId="1FBB6FF2" w:rsidR="00FB64A7" w:rsidRPr="00583F93" w:rsidRDefault="00FB64A7" w:rsidP="00165A21">
            <w:pPr>
              <w:pStyle w:val="ListParagraph"/>
              <w:numPr>
                <w:ilvl w:val="0"/>
                <w:numId w:val="19"/>
              </w:numPr>
              <w:spacing w:after="120" w:line="257" w:lineRule="auto"/>
              <w:ind w:left="323" w:hanging="323"/>
              <w:contextualSpacing w:val="0"/>
              <w:rPr>
                <w:sz w:val="20"/>
                <w:szCs w:val="20"/>
              </w:rPr>
            </w:pPr>
            <w:r w:rsidRPr="00583F93">
              <w:rPr>
                <w:sz w:val="20"/>
                <w:szCs w:val="20"/>
              </w:rPr>
              <w:t>Maximise the inbuilt capacity and functionality of existing University systems for students and staff to support inclusivity and disability</w:t>
            </w:r>
            <w:r>
              <w:rPr>
                <w:sz w:val="20"/>
                <w:szCs w:val="20"/>
              </w:rPr>
              <w:t>.</w:t>
            </w:r>
            <w:r w:rsidRPr="00583F93" w:rsidDel="00165A21">
              <w:rPr>
                <w:sz w:val="20"/>
                <w:szCs w:val="20"/>
              </w:rPr>
              <w:t xml:space="preserve"> </w:t>
            </w:r>
          </w:p>
        </w:tc>
        <w:tc>
          <w:tcPr>
            <w:tcW w:w="2664" w:type="dxa"/>
          </w:tcPr>
          <w:p w14:paraId="12155A7E" w14:textId="242B35D4" w:rsidR="00FB64A7" w:rsidRPr="00ED4743" w:rsidRDefault="00FB64A7" w:rsidP="00B62CAD">
            <w:pPr>
              <w:spacing w:after="160" w:line="259" w:lineRule="auto"/>
              <w:rPr>
                <w:sz w:val="20"/>
                <w:szCs w:val="20"/>
              </w:rPr>
            </w:pPr>
            <w:r w:rsidRPr="00A05844">
              <w:rPr>
                <w:sz w:val="20"/>
                <w:szCs w:val="20"/>
              </w:rPr>
              <w:t>Governance Group</w:t>
            </w:r>
          </w:p>
        </w:tc>
        <w:tc>
          <w:tcPr>
            <w:tcW w:w="5690" w:type="dxa"/>
          </w:tcPr>
          <w:p w14:paraId="3DE6A120" w14:textId="65CF4BAD" w:rsidR="00FB64A7" w:rsidRDefault="00FB64A7" w:rsidP="00D742DE">
            <w:pPr>
              <w:pStyle w:val="ListParagraph"/>
              <w:numPr>
                <w:ilvl w:val="0"/>
                <w:numId w:val="10"/>
              </w:numPr>
              <w:spacing w:after="120" w:line="257" w:lineRule="auto"/>
              <w:ind w:left="312" w:hanging="284"/>
              <w:contextualSpacing w:val="0"/>
              <w:rPr>
                <w:sz w:val="20"/>
                <w:szCs w:val="20"/>
              </w:rPr>
            </w:pPr>
            <w:r>
              <w:rPr>
                <w:sz w:val="20"/>
                <w:szCs w:val="20"/>
              </w:rPr>
              <w:t xml:space="preserve">Governance group to convene meetings of system business owners to identify required functionality that is not currently available. </w:t>
            </w:r>
          </w:p>
          <w:p w14:paraId="583D4DC4" w14:textId="149BD1CB" w:rsidR="00FB64A7" w:rsidRDefault="00FB64A7" w:rsidP="00D742DE">
            <w:pPr>
              <w:pStyle w:val="ListParagraph"/>
              <w:numPr>
                <w:ilvl w:val="0"/>
                <w:numId w:val="10"/>
              </w:numPr>
              <w:spacing w:after="120" w:line="257" w:lineRule="auto"/>
              <w:ind w:left="312" w:hanging="284"/>
              <w:contextualSpacing w:val="0"/>
              <w:rPr>
                <w:sz w:val="20"/>
                <w:szCs w:val="20"/>
              </w:rPr>
            </w:pPr>
            <w:r>
              <w:rPr>
                <w:sz w:val="20"/>
                <w:szCs w:val="20"/>
              </w:rPr>
              <w:t>Program of action to implement any areas of capacity and functionality not currently used.</w:t>
            </w:r>
          </w:p>
        </w:tc>
        <w:tc>
          <w:tcPr>
            <w:tcW w:w="1843" w:type="dxa"/>
          </w:tcPr>
          <w:p w14:paraId="42DD48AC" w14:textId="5D0001AD" w:rsidR="00FB64A7" w:rsidRDefault="00FB64A7" w:rsidP="00D742DE">
            <w:r w:rsidRPr="004C3BE9">
              <w:rPr>
                <w:sz w:val="20"/>
                <w:szCs w:val="20"/>
              </w:rPr>
              <w:t>2022</w:t>
            </w:r>
          </w:p>
        </w:tc>
      </w:tr>
      <w:tr w:rsidR="00FB64A7" w14:paraId="0BE8F73A" w14:textId="77777777" w:rsidTr="007D28DB">
        <w:trPr>
          <w:cantSplit/>
        </w:trPr>
        <w:tc>
          <w:tcPr>
            <w:tcW w:w="4115" w:type="dxa"/>
          </w:tcPr>
          <w:p w14:paraId="63A1BA1A" w14:textId="59B5247B" w:rsidR="00FB64A7" w:rsidRPr="003E587C" w:rsidRDefault="00FB64A7" w:rsidP="00165A21">
            <w:pPr>
              <w:pStyle w:val="ListParagraph"/>
              <w:numPr>
                <w:ilvl w:val="0"/>
                <w:numId w:val="19"/>
              </w:numPr>
              <w:spacing w:after="120" w:line="257" w:lineRule="auto"/>
              <w:ind w:left="323" w:hanging="323"/>
              <w:contextualSpacing w:val="0"/>
              <w:rPr>
                <w:sz w:val="20"/>
                <w:szCs w:val="20"/>
              </w:rPr>
            </w:pPr>
            <w:r w:rsidRPr="001C4ABD">
              <w:rPr>
                <w:sz w:val="20"/>
                <w:szCs w:val="20"/>
              </w:rPr>
              <w:t>Ensure the Digital Futures Strategy</w:t>
            </w:r>
            <w:r>
              <w:rPr>
                <w:sz w:val="20"/>
                <w:szCs w:val="20"/>
              </w:rPr>
              <w:t xml:space="preserve"> identifies and meets the assistive technology needs of students and staff.</w:t>
            </w:r>
          </w:p>
        </w:tc>
        <w:tc>
          <w:tcPr>
            <w:tcW w:w="2664" w:type="dxa"/>
          </w:tcPr>
          <w:p w14:paraId="6D258CBE" w14:textId="2697AD6D" w:rsidR="00FB64A7" w:rsidRPr="00B62CAD" w:rsidRDefault="00FB64A7" w:rsidP="00B62CAD">
            <w:pPr>
              <w:spacing w:after="160" w:line="259" w:lineRule="auto"/>
              <w:rPr>
                <w:sz w:val="20"/>
                <w:szCs w:val="20"/>
              </w:rPr>
            </w:pPr>
            <w:r w:rsidRPr="00ED4743">
              <w:rPr>
                <w:sz w:val="20"/>
                <w:szCs w:val="20"/>
              </w:rPr>
              <w:t>Director</w:t>
            </w:r>
            <w:r>
              <w:rPr>
                <w:sz w:val="20"/>
                <w:szCs w:val="20"/>
              </w:rPr>
              <w:t>, Digital Futures</w:t>
            </w:r>
          </w:p>
          <w:p w14:paraId="4E6D5C13" w14:textId="743AD8B8" w:rsidR="00FB64A7" w:rsidRDefault="00FB64A7" w:rsidP="00B62CAD">
            <w:pPr>
              <w:spacing w:after="160" w:line="259" w:lineRule="auto"/>
            </w:pPr>
            <w:r w:rsidRPr="00FE7B25">
              <w:rPr>
                <w:sz w:val="20"/>
                <w:szCs w:val="20"/>
              </w:rPr>
              <w:t>Director, Shared Services</w:t>
            </w:r>
          </w:p>
        </w:tc>
        <w:tc>
          <w:tcPr>
            <w:tcW w:w="5690" w:type="dxa"/>
          </w:tcPr>
          <w:p w14:paraId="73EE341E" w14:textId="77777777" w:rsidR="00FB64A7" w:rsidRDefault="00FB64A7" w:rsidP="00D742DE">
            <w:pPr>
              <w:pStyle w:val="ListParagraph"/>
              <w:numPr>
                <w:ilvl w:val="0"/>
                <w:numId w:val="10"/>
              </w:numPr>
              <w:spacing w:after="120" w:line="257" w:lineRule="auto"/>
              <w:ind w:left="312" w:hanging="284"/>
              <w:contextualSpacing w:val="0"/>
              <w:rPr>
                <w:sz w:val="20"/>
                <w:szCs w:val="20"/>
              </w:rPr>
            </w:pPr>
            <w:r>
              <w:rPr>
                <w:sz w:val="20"/>
                <w:szCs w:val="20"/>
              </w:rPr>
              <w:t>Assistive Technology Working Party to be reactivated with a new Chair, refreshed membership, and current terms of reference.</w:t>
            </w:r>
          </w:p>
          <w:p w14:paraId="54721C91" w14:textId="78720512" w:rsidR="00FB64A7" w:rsidRPr="003E587C" w:rsidRDefault="00FB64A7" w:rsidP="00D742DE">
            <w:pPr>
              <w:pStyle w:val="ListParagraph"/>
              <w:numPr>
                <w:ilvl w:val="0"/>
                <w:numId w:val="10"/>
              </w:numPr>
              <w:spacing w:after="120" w:line="257" w:lineRule="auto"/>
              <w:ind w:left="312" w:hanging="284"/>
              <w:contextualSpacing w:val="0"/>
              <w:rPr>
                <w:sz w:val="20"/>
                <w:szCs w:val="20"/>
              </w:rPr>
            </w:pPr>
            <w:r>
              <w:rPr>
                <w:sz w:val="20"/>
                <w:szCs w:val="20"/>
              </w:rPr>
              <w:t>Audit computer labs to ensure they have accessibility software loaded on all computers.</w:t>
            </w:r>
          </w:p>
        </w:tc>
        <w:tc>
          <w:tcPr>
            <w:tcW w:w="1843" w:type="dxa"/>
          </w:tcPr>
          <w:p w14:paraId="38BED472" w14:textId="290A89C7" w:rsidR="00FB64A7" w:rsidRDefault="00FB64A7" w:rsidP="00D742DE">
            <w:r w:rsidRPr="004C3BE9">
              <w:rPr>
                <w:sz w:val="20"/>
                <w:szCs w:val="20"/>
              </w:rPr>
              <w:t>2022</w:t>
            </w:r>
          </w:p>
        </w:tc>
      </w:tr>
      <w:tr w:rsidR="00FB64A7" w14:paraId="721DD4B4" w14:textId="77777777" w:rsidTr="007D28DB">
        <w:trPr>
          <w:cantSplit/>
        </w:trPr>
        <w:tc>
          <w:tcPr>
            <w:tcW w:w="4115" w:type="dxa"/>
          </w:tcPr>
          <w:p w14:paraId="3BD0D36A" w14:textId="45B68E2C" w:rsidR="00FB64A7" w:rsidRPr="00B62CAD" w:rsidRDefault="00FB64A7" w:rsidP="00A05844">
            <w:pPr>
              <w:pStyle w:val="ListParagraph"/>
              <w:numPr>
                <w:ilvl w:val="0"/>
                <w:numId w:val="19"/>
              </w:numPr>
              <w:spacing w:after="120" w:line="257" w:lineRule="auto"/>
              <w:ind w:left="323" w:hanging="323"/>
              <w:contextualSpacing w:val="0"/>
              <w:rPr>
                <w:sz w:val="20"/>
                <w:szCs w:val="20"/>
              </w:rPr>
            </w:pPr>
            <w:r>
              <w:rPr>
                <w:sz w:val="20"/>
                <w:szCs w:val="20"/>
              </w:rPr>
              <w:lastRenderedPageBreak/>
              <w:t xml:space="preserve">All </w:t>
            </w:r>
            <w:r w:rsidRPr="00A21EF0">
              <w:rPr>
                <w:sz w:val="20"/>
                <w:szCs w:val="20"/>
              </w:rPr>
              <w:t>student</w:t>
            </w:r>
            <w:r>
              <w:rPr>
                <w:sz w:val="20"/>
                <w:szCs w:val="20"/>
              </w:rPr>
              <w:t xml:space="preserve"> and staff communications are produced in accessible formats as standard operating practice and technology / software implemented to ensure staff can do this efficiently.</w:t>
            </w:r>
          </w:p>
        </w:tc>
        <w:tc>
          <w:tcPr>
            <w:tcW w:w="2664" w:type="dxa"/>
          </w:tcPr>
          <w:p w14:paraId="3EB0576A" w14:textId="0E1644B1" w:rsidR="00B62CAD" w:rsidRPr="00B62CAD" w:rsidRDefault="00FB64A7" w:rsidP="00B62CAD">
            <w:pPr>
              <w:spacing w:after="160" w:line="259" w:lineRule="auto"/>
              <w:rPr>
                <w:sz w:val="20"/>
                <w:szCs w:val="20"/>
              </w:rPr>
            </w:pPr>
            <w:r w:rsidRPr="00B62CAD">
              <w:rPr>
                <w:sz w:val="20"/>
                <w:szCs w:val="20"/>
              </w:rPr>
              <w:t>Executive Director, Marketing</w:t>
            </w:r>
          </w:p>
          <w:p w14:paraId="5B92D32D" w14:textId="11ACFF3C" w:rsidR="00FB64A7" w:rsidRPr="00B62CAD" w:rsidRDefault="00FB64A7" w:rsidP="00B62CAD">
            <w:pPr>
              <w:spacing w:after="160" w:line="259" w:lineRule="auto"/>
              <w:rPr>
                <w:sz w:val="20"/>
                <w:szCs w:val="20"/>
              </w:rPr>
            </w:pPr>
            <w:r w:rsidRPr="00B62CAD">
              <w:rPr>
                <w:sz w:val="20"/>
                <w:szCs w:val="20"/>
              </w:rPr>
              <w:t>Executive Director, Corporate Affairs</w:t>
            </w:r>
          </w:p>
          <w:p w14:paraId="554B57A8" w14:textId="3BA3A653" w:rsidR="00FB64A7" w:rsidRDefault="00FB64A7" w:rsidP="00B62CAD">
            <w:pPr>
              <w:spacing w:after="160" w:line="259" w:lineRule="auto"/>
            </w:pPr>
            <w:r w:rsidRPr="00B62CAD">
              <w:rPr>
                <w:sz w:val="20"/>
                <w:szCs w:val="20"/>
              </w:rPr>
              <w:t>Director, Current Student Enquiries and Communication</w:t>
            </w:r>
          </w:p>
        </w:tc>
        <w:tc>
          <w:tcPr>
            <w:tcW w:w="5690" w:type="dxa"/>
          </w:tcPr>
          <w:p w14:paraId="5848AE0B" w14:textId="0CAF4A75" w:rsidR="00FB64A7" w:rsidRDefault="00FB64A7" w:rsidP="00A05844">
            <w:pPr>
              <w:pStyle w:val="ListParagraph"/>
              <w:numPr>
                <w:ilvl w:val="0"/>
                <w:numId w:val="10"/>
              </w:numPr>
              <w:spacing w:after="120" w:line="257" w:lineRule="auto"/>
              <w:ind w:left="312" w:hanging="284"/>
              <w:contextualSpacing w:val="0"/>
              <w:rPr>
                <w:sz w:val="20"/>
                <w:szCs w:val="20"/>
              </w:rPr>
            </w:pPr>
            <w:r>
              <w:rPr>
                <w:sz w:val="20"/>
                <w:szCs w:val="20"/>
              </w:rPr>
              <w:t>External audit of student and staff communications, in whatever format, to ensure they are produced in accessible formats and comply with international accessibility standards.</w:t>
            </w:r>
          </w:p>
          <w:p w14:paraId="36456AC2" w14:textId="4972E85A" w:rsidR="00FB64A7" w:rsidRDefault="00FB64A7" w:rsidP="00B74B3A">
            <w:pPr>
              <w:pStyle w:val="ListParagraph"/>
              <w:numPr>
                <w:ilvl w:val="0"/>
                <w:numId w:val="10"/>
              </w:numPr>
              <w:spacing w:after="120" w:line="257" w:lineRule="auto"/>
              <w:ind w:left="312" w:hanging="284"/>
              <w:contextualSpacing w:val="0"/>
              <w:rPr>
                <w:sz w:val="20"/>
                <w:szCs w:val="20"/>
              </w:rPr>
            </w:pPr>
            <w:r>
              <w:rPr>
                <w:sz w:val="20"/>
                <w:szCs w:val="20"/>
              </w:rPr>
              <w:t>Implement program of action to address any identified process deficiencies.</w:t>
            </w:r>
          </w:p>
          <w:p w14:paraId="466EB32E" w14:textId="505D1B39" w:rsidR="00FB64A7" w:rsidRPr="007E2E5C" w:rsidRDefault="00FB64A7" w:rsidP="00A05844">
            <w:pPr>
              <w:pStyle w:val="ListParagraph"/>
              <w:numPr>
                <w:ilvl w:val="0"/>
                <w:numId w:val="10"/>
              </w:numPr>
              <w:spacing w:after="120" w:line="257" w:lineRule="auto"/>
              <w:ind w:left="312" w:hanging="284"/>
              <w:contextualSpacing w:val="0"/>
              <w:rPr>
                <w:sz w:val="20"/>
                <w:szCs w:val="20"/>
              </w:rPr>
            </w:pPr>
            <w:r>
              <w:rPr>
                <w:sz w:val="20"/>
                <w:szCs w:val="20"/>
              </w:rPr>
              <w:t>Identified material that does not meet accessibility requirements is amended to comply.</w:t>
            </w:r>
          </w:p>
        </w:tc>
        <w:tc>
          <w:tcPr>
            <w:tcW w:w="1843" w:type="dxa"/>
          </w:tcPr>
          <w:p w14:paraId="1FDCBBD0" w14:textId="3629CD76" w:rsidR="00FB64A7" w:rsidRDefault="00FB64A7" w:rsidP="00D742DE">
            <w:r w:rsidRPr="00A05844">
              <w:rPr>
                <w:sz w:val="20"/>
                <w:szCs w:val="20"/>
              </w:rPr>
              <w:t>2023</w:t>
            </w:r>
          </w:p>
        </w:tc>
      </w:tr>
    </w:tbl>
    <w:p w14:paraId="646C4C24" w14:textId="45C754C1" w:rsidR="00FB64A7" w:rsidRPr="002F5CCF" w:rsidRDefault="00C74EAD" w:rsidP="002F5CCF">
      <w:pPr>
        <w:pStyle w:val="Heading2"/>
      </w:pPr>
      <w:bookmarkStart w:id="17" w:name="_Toc88664297"/>
      <w:r w:rsidRPr="002F5CCF">
        <w:t xml:space="preserve">3. </w:t>
      </w:r>
      <w:r w:rsidR="002F5CCF" w:rsidRPr="002F5CCF">
        <w:t xml:space="preserve">Priority area: </w:t>
      </w:r>
      <w:r w:rsidRPr="002F5CCF">
        <w:t>Employment</w:t>
      </w:r>
      <w:bookmarkEnd w:id="17"/>
    </w:p>
    <w:p w14:paraId="28613C22" w14:textId="673A1CC0" w:rsidR="00C74EAD" w:rsidRDefault="00C74EAD" w:rsidP="00D1026C">
      <w:r>
        <w:t>Staff and students with disability have equal access to, and participation in, University employment.</w:t>
      </w:r>
    </w:p>
    <w:tbl>
      <w:tblPr>
        <w:tblStyle w:val="TableGrid"/>
        <w:tblW w:w="14312" w:type="dxa"/>
        <w:tblLook w:val="04A0" w:firstRow="1" w:lastRow="0" w:firstColumn="1" w:lastColumn="0" w:noHBand="0" w:noVBand="1"/>
      </w:tblPr>
      <w:tblGrid>
        <w:gridCol w:w="4115"/>
        <w:gridCol w:w="2664"/>
        <w:gridCol w:w="5690"/>
        <w:gridCol w:w="1843"/>
      </w:tblGrid>
      <w:tr w:rsidR="00C74EAD" w14:paraId="0E265772" w14:textId="77777777" w:rsidTr="00047F7F">
        <w:trPr>
          <w:tblHeader/>
        </w:trPr>
        <w:tc>
          <w:tcPr>
            <w:tcW w:w="4115" w:type="dxa"/>
            <w:shd w:val="clear" w:color="auto" w:fill="BFBFBF" w:themeFill="background1" w:themeFillShade="BF"/>
          </w:tcPr>
          <w:p w14:paraId="64950F72" w14:textId="093DFDF0" w:rsidR="00C74EAD" w:rsidRDefault="00C74EAD" w:rsidP="00C74EAD">
            <w:bookmarkStart w:id="18" w:name="_Hlk88655689"/>
            <w:bookmarkStart w:id="19" w:name="ColumnTitle_3"/>
            <w:r w:rsidRPr="00897BDA">
              <w:rPr>
                <w:b/>
                <w:bCs/>
                <w:sz w:val="24"/>
                <w:szCs w:val="24"/>
              </w:rPr>
              <w:t>Actions/Initiatives</w:t>
            </w:r>
          </w:p>
        </w:tc>
        <w:tc>
          <w:tcPr>
            <w:tcW w:w="2664" w:type="dxa"/>
            <w:shd w:val="clear" w:color="auto" w:fill="BFBFBF" w:themeFill="background1" w:themeFillShade="BF"/>
          </w:tcPr>
          <w:p w14:paraId="457E7728" w14:textId="2A439623" w:rsidR="00C74EAD" w:rsidRDefault="00C74EAD" w:rsidP="00C74EAD">
            <w:r>
              <w:rPr>
                <w:b/>
                <w:bCs/>
                <w:sz w:val="24"/>
                <w:szCs w:val="24"/>
              </w:rPr>
              <w:t>Responsibility</w:t>
            </w:r>
          </w:p>
        </w:tc>
        <w:tc>
          <w:tcPr>
            <w:tcW w:w="5690" w:type="dxa"/>
            <w:shd w:val="clear" w:color="auto" w:fill="BFBFBF" w:themeFill="background1" w:themeFillShade="BF"/>
          </w:tcPr>
          <w:p w14:paraId="1FAE2535" w14:textId="7DE38E29" w:rsidR="00C74EAD" w:rsidRDefault="00C74EAD" w:rsidP="00C74EAD">
            <w:r w:rsidRPr="00897BDA">
              <w:rPr>
                <w:b/>
                <w:bCs/>
                <w:sz w:val="24"/>
                <w:szCs w:val="24"/>
              </w:rPr>
              <w:t>Outcomes</w:t>
            </w:r>
          </w:p>
        </w:tc>
        <w:tc>
          <w:tcPr>
            <w:tcW w:w="1843" w:type="dxa"/>
            <w:shd w:val="clear" w:color="auto" w:fill="BFBFBF" w:themeFill="background1" w:themeFillShade="BF"/>
          </w:tcPr>
          <w:p w14:paraId="76D61667" w14:textId="1DD1A5BF" w:rsidR="00C74EAD" w:rsidRDefault="00C74EAD" w:rsidP="00C74EAD">
            <w:r w:rsidRPr="00897BDA">
              <w:rPr>
                <w:b/>
                <w:bCs/>
                <w:sz w:val="24"/>
                <w:szCs w:val="24"/>
              </w:rPr>
              <w:t>Time</w:t>
            </w:r>
          </w:p>
        </w:tc>
      </w:tr>
      <w:bookmarkEnd w:id="18"/>
      <w:bookmarkEnd w:id="19"/>
      <w:tr w:rsidR="00C74EAD" w14:paraId="3DDA476B" w14:textId="77777777" w:rsidTr="007D28DB">
        <w:trPr>
          <w:cantSplit/>
        </w:trPr>
        <w:tc>
          <w:tcPr>
            <w:tcW w:w="4115" w:type="dxa"/>
          </w:tcPr>
          <w:p w14:paraId="4F11771E" w14:textId="564B9100" w:rsidR="00C74EAD" w:rsidRPr="00DB5A2B" w:rsidRDefault="00C74EAD" w:rsidP="00C74EAD">
            <w:pPr>
              <w:pStyle w:val="ListParagraph"/>
              <w:numPr>
                <w:ilvl w:val="0"/>
                <w:numId w:val="19"/>
              </w:numPr>
              <w:spacing w:after="120" w:line="257" w:lineRule="auto"/>
              <w:ind w:left="323" w:hanging="323"/>
              <w:contextualSpacing w:val="0"/>
              <w:rPr>
                <w:sz w:val="20"/>
                <w:szCs w:val="20"/>
              </w:rPr>
            </w:pPr>
            <w:r>
              <w:rPr>
                <w:sz w:val="20"/>
                <w:szCs w:val="20"/>
              </w:rPr>
              <w:t>Review r</w:t>
            </w:r>
            <w:r w:rsidRPr="003C0DCA">
              <w:rPr>
                <w:sz w:val="20"/>
                <w:szCs w:val="20"/>
              </w:rPr>
              <w:t>ecruitment an</w:t>
            </w:r>
            <w:r>
              <w:rPr>
                <w:sz w:val="20"/>
                <w:szCs w:val="20"/>
              </w:rPr>
              <w:t>d selection processes to ensure that diverse pathways, flexibility, and reasonable adjustments are established within our recruitment practices and do not result in direct or indirect discrimination or disadvantage for candidates with disability.</w:t>
            </w:r>
          </w:p>
        </w:tc>
        <w:tc>
          <w:tcPr>
            <w:tcW w:w="2664" w:type="dxa"/>
          </w:tcPr>
          <w:p w14:paraId="707ED3DF" w14:textId="069326FE" w:rsidR="00C74EAD" w:rsidRDefault="00C74EAD" w:rsidP="00B62CAD">
            <w:pPr>
              <w:spacing w:after="160" w:line="259" w:lineRule="auto"/>
              <w:rPr>
                <w:sz w:val="20"/>
                <w:szCs w:val="20"/>
              </w:rPr>
            </w:pPr>
            <w:r>
              <w:rPr>
                <w:sz w:val="20"/>
                <w:szCs w:val="20"/>
              </w:rPr>
              <w:t xml:space="preserve">Director, Talent and Transformation </w:t>
            </w:r>
          </w:p>
          <w:p w14:paraId="1D7DD47F" w14:textId="61587A33" w:rsidR="00C74EAD" w:rsidRPr="00D25EF5" w:rsidRDefault="00C74EAD" w:rsidP="00B62CAD">
            <w:pPr>
              <w:spacing w:after="160" w:line="259" w:lineRule="auto"/>
              <w:rPr>
                <w:sz w:val="20"/>
                <w:szCs w:val="20"/>
              </w:rPr>
            </w:pPr>
            <w:r>
              <w:rPr>
                <w:sz w:val="20"/>
                <w:szCs w:val="20"/>
              </w:rPr>
              <w:t>Manager, Workplace Diversity and Inclusion</w:t>
            </w:r>
          </w:p>
        </w:tc>
        <w:tc>
          <w:tcPr>
            <w:tcW w:w="5690" w:type="dxa"/>
          </w:tcPr>
          <w:p w14:paraId="1C86EAFF" w14:textId="39B4F8E6" w:rsidR="00C74EAD" w:rsidRDefault="00C74EAD" w:rsidP="00C74EAD">
            <w:pPr>
              <w:pStyle w:val="ListParagraph"/>
              <w:numPr>
                <w:ilvl w:val="0"/>
                <w:numId w:val="11"/>
              </w:numPr>
              <w:spacing w:after="120" w:line="257" w:lineRule="auto"/>
              <w:ind w:left="312" w:hanging="284"/>
              <w:contextualSpacing w:val="0"/>
              <w:rPr>
                <w:sz w:val="20"/>
                <w:szCs w:val="20"/>
              </w:rPr>
            </w:pPr>
            <w:r>
              <w:rPr>
                <w:sz w:val="20"/>
                <w:szCs w:val="20"/>
              </w:rPr>
              <w:t>Existing recruitment tools and support materials promote inclusion of all candidates.</w:t>
            </w:r>
          </w:p>
          <w:p w14:paraId="7EF1FB52" w14:textId="6EBD5F93" w:rsidR="00C74EAD" w:rsidRDefault="00C74EAD" w:rsidP="00C74EAD">
            <w:pPr>
              <w:pStyle w:val="ListParagraph"/>
              <w:numPr>
                <w:ilvl w:val="0"/>
                <w:numId w:val="11"/>
              </w:numPr>
              <w:spacing w:after="120" w:line="257" w:lineRule="auto"/>
              <w:ind w:left="312" w:hanging="284"/>
              <w:contextualSpacing w:val="0"/>
              <w:rPr>
                <w:sz w:val="20"/>
                <w:szCs w:val="20"/>
              </w:rPr>
            </w:pPr>
            <w:r>
              <w:rPr>
                <w:sz w:val="20"/>
                <w:szCs w:val="20"/>
              </w:rPr>
              <w:t>Our approaches to developing advert copy remove bias.</w:t>
            </w:r>
          </w:p>
          <w:p w14:paraId="24436BF5" w14:textId="72088A4D" w:rsidR="00C74EAD" w:rsidRDefault="00C74EAD" w:rsidP="00C74EAD">
            <w:pPr>
              <w:pStyle w:val="ListParagraph"/>
              <w:numPr>
                <w:ilvl w:val="0"/>
                <w:numId w:val="11"/>
              </w:numPr>
              <w:spacing w:after="120" w:line="257" w:lineRule="auto"/>
              <w:ind w:left="312" w:hanging="284"/>
              <w:contextualSpacing w:val="0"/>
              <w:rPr>
                <w:sz w:val="20"/>
                <w:szCs w:val="20"/>
              </w:rPr>
            </w:pPr>
            <w:r>
              <w:rPr>
                <w:sz w:val="20"/>
                <w:szCs w:val="20"/>
              </w:rPr>
              <w:t>Interviews do not discriminate or create barriers for people with disability.</w:t>
            </w:r>
          </w:p>
          <w:p w14:paraId="49915086" w14:textId="4CAEAE92" w:rsidR="00C74EAD" w:rsidRDefault="00C74EAD" w:rsidP="00C74EAD">
            <w:pPr>
              <w:pStyle w:val="ListParagraph"/>
              <w:numPr>
                <w:ilvl w:val="0"/>
                <w:numId w:val="11"/>
              </w:numPr>
              <w:spacing w:after="120" w:line="257" w:lineRule="auto"/>
              <w:ind w:left="312" w:hanging="284"/>
              <w:contextualSpacing w:val="0"/>
              <w:rPr>
                <w:sz w:val="20"/>
                <w:szCs w:val="20"/>
              </w:rPr>
            </w:pPr>
            <w:r>
              <w:rPr>
                <w:sz w:val="20"/>
                <w:szCs w:val="20"/>
              </w:rPr>
              <w:t>Statements are established on being a disability safe recruitment environment (i.e., ad copy, direct candidate engagement, etc.).</w:t>
            </w:r>
          </w:p>
          <w:p w14:paraId="6C1388B8" w14:textId="1D49F7D2" w:rsidR="00C74EAD" w:rsidRPr="00DB5A2B" w:rsidRDefault="00C74EAD" w:rsidP="00C74EAD">
            <w:pPr>
              <w:pStyle w:val="ListParagraph"/>
              <w:numPr>
                <w:ilvl w:val="0"/>
                <w:numId w:val="11"/>
              </w:numPr>
              <w:spacing w:after="120" w:line="257" w:lineRule="auto"/>
              <w:ind w:left="312" w:hanging="284"/>
              <w:contextualSpacing w:val="0"/>
              <w:rPr>
                <w:sz w:val="20"/>
                <w:szCs w:val="20"/>
              </w:rPr>
            </w:pPr>
            <w:r>
              <w:rPr>
                <w:sz w:val="20"/>
                <w:szCs w:val="20"/>
              </w:rPr>
              <w:t>Candidates are asked prior to interview if there are any requirements that need to be accommodated to enable best performance.</w:t>
            </w:r>
          </w:p>
        </w:tc>
        <w:tc>
          <w:tcPr>
            <w:tcW w:w="1843" w:type="dxa"/>
          </w:tcPr>
          <w:p w14:paraId="6EEEDD88" w14:textId="77777777" w:rsidR="00C74EAD" w:rsidRPr="00CA6107" w:rsidRDefault="00C74EAD" w:rsidP="00CA6107">
            <w:pPr>
              <w:spacing w:after="2400" w:line="259" w:lineRule="auto"/>
              <w:rPr>
                <w:sz w:val="20"/>
                <w:szCs w:val="20"/>
              </w:rPr>
            </w:pPr>
            <w:r w:rsidRPr="001F3FA7">
              <w:rPr>
                <w:sz w:val="20"/>
                <w:szCs w:val="20"/>
              </w:rPr>
              <w:t xml:space="preserve">June </w:t>
            </w:r>
            <w:r w:rsidRPr="00CA6107">
              <w:rPr>
                <w:sz w:val="20"/>
                <w:szCs w:val="20"/>
              </w:rPr>
              <w:t>2022</w:t>
            </w:r>
          </w:p>
          <w:p w14:paraId="4470FE58" w14:textId="6220E982" w:rsidR="00C74EAD" w:rsidRPr="001778D6" w:rsidRDefault="00C74EAD" w:rsidP="001778D6">
            <w:pPr>
              <w:spacing w:after="160" w:line="259" w:lineRule="auto"/>
              <w:rPr>
                <w:sz w:val="20"/>
                <w:szCs w:val="20"/>
              </w:rPr>
            </w:pPr>
            <w:r w:rsidRPr="00CA6107">
              <w:rPr>
                <w:sz w:val="20"/>
                <w:szCs w:val="20"/>
              </w:rPr>
              <w:t>December 2022</w:t>
            </w:r>
          </w:p>
        </w:tc>
      </w:tr>
      <w:tr w:rsidR="00C74EAD" w14:paraId="456D753E" w14:textId="77777777" w:rsidTr="007D28DB">
        <w:trPr>
          <w:cantSplit/>
          <w:trHeight w:val="981"/>
        </w:trPr>
        <w:tc>
          <w:tcPr>
            <w:tcW w:w="4115" w:type="dxa"/>
          </w:tcPr>
          <w:p w14:paraId="31E83D2C" w14:textId="7314DC4F" w:rsidR="00C74EAD" w:rsidRDefault="00C74EAD" w:rsidP="00C74EAD">
            <w:pPr>
              <w:pStyle w:val="ListParagraph"/>
              <w:numPr>
                <w:ilvl w:val="0"/>
                <w:numId w:val="19"/>
              </w:numPr>
              <w:spacing w:after="120" w:line="257" w:lineRule="auto"/>
              <w:ind w:left="323" w:hanging="323"/>
              <w:contextualSpacing w:val="0"/>
              <w:rPr>
                <w:sz w:val="20"/>
                <w:szCs w:val="20"/>
              </w:rPr>
            </w:pPr>
            <w:r>
              <w:rPr>
                <w:sz w:val="20"/>
                <w:szCs w:val="20"/>
              </w:rPr>
              <w:lastRenderedPageBreak/>
              <w:t>Identify Disability Employment Programs that UTAS can participate in to support recruitment of people with disability.</w:t>
            </w:r>
          </w:p>
        </w:tc>
        <w:tc>
          <w:tcPr>
            <w:tcW w:w="2664" w:type="dxa"/>
          </w:tcPr>
          <w:p w14:paraId="7A54B235" w14:textId="1A54DC0F" w:rsidR="00C74EAD" w:rsidRDefault="00C74EAD" w:rsidP="00B62CAD">
            <w:pPr>
              <w:spacing w:after="160" w:line="259" w:lineRule="auto"/>
              <w:rPr>
                <w:sz w:val="20"/>
                <w:szCs w:val="20"/>
              </w:rPr>
            </w:pPr>
            <w:r>
              <w:rPr>
                <w:sz w:val="20"/>
                <w:szCs w:val="20"/>
              </w:rPr>
              <w:t>Director, Talent and Transformation</w:t>
            </w:r>
          </w:p>
          <w:p w14:paraId="77BC89B7" w14:textId="448AE3A5" w:rsidR="00C74EAD" w:rsidRDefault="00C74EAD" w:rsidP="00B62CAD">
            <w:pPr>
              <w:spacing w:after="160" w:line="259" w:lineRule="auto"/>
              <w:rPr>
                <w:sz w:val="20"/>
                <w:szCs w:val="20"/>
              </w:rPr>
            </w:pPr>
            <w:r>
              <w:rPr>
                <w:sz w:val="20"/>
                <w:szCs w:val="20"/>
              </w:rPr>
              <w:t>Manager, Workplace Diversity and Inclusion</w:t>
            </w:r>
          </w:p>
          <w:p w14:paraId="357F9342" w14:textId="62C32710" w:rsidR="00C74EAD" w:rsidRDefault="00C74EAD" w:rsidP="00B62CAD">
            <w:pPr>
              <w:spacing w:after="160" w:line="259" w:lineRule="auto"/>
              <w:rPr>
                <w:sz w:val="20"/>
                <w:szCs w:val="20"/>
              </w:rPr>
            </w:pPr>
            <w:r>
              <w:rPr>
                <w:sz w:val="20"/>
                <w:szCs w:val="20"/>
              </w:rPr>
              <w:t>Director, Extension and Employability (Community Model)</w:t>
            </w:r>
          </w:p>
        </w:tc>
        <w:tc>
          <w:tcPr>
            <w:tcW w:w="5690" w:type="dxa"/>
          </w:tcPr>
          <w:p w14:paraId="0D7A1FF3" w14:textId="77777777" w:rsidR="00C74EAD" w:rsidRDefault="00C74EAD" w:rsidP="00C74EAD">
            <w:pPr>
              <w:pStyle w:val="ListParagraph"/>
              <w:numPr>
                <w:ilvl w:val="0"/>
                <w:numId w:val="11"/>
              </w:numPr>
              <w:spacing w:after="120" w:line="257" w:lineRule="auto"/>
              <w:ind w:left="312" w:hanging="284"/>
              <w:contextualSpacing w:val="0"/>
              <w:rPr>
                <w:sz w:val="20"/>
                <w:szCs w:val="20"/>
              </w:rPr>
            </w:pPr>
            <w:r>
              <w:rPr>
                <w:sz w:val="20"/>
                <w:szCs w:val="20"/>
              </w:rPr>
              <w:t>Suitable employment programs are investigated and accessed if they align to UTAS Disability and broader Inclusion, Diversity and Equity priorities.</w:t>
            </w:r>
          </w:p>
          <w:p w14:paraId="37EA5F7E" w14:textId="2D0AEB01" w:rsidR="00C74EAD" w:rsidRDefault="00C74EAD" w:rsidP="00C74EAD">
            <w:pPr>
              <w:pStyle w:val="ListParagraph"/>
              <w:numPr>
                <w:ilvl w:val="0"/>
                <w:numId w:val="11"/>
              </w:numPr>
              <w:spacing w:after="120" w:line="257" w:lineRule="auto"/>
              <w:ind w:left="312" w:hanging="284"/>
              <w:contextualSpacing w:val="0"/>
              <w:rPr>
                <w:sz w:val="20"/>
                <w:szCs w:val="20"/>
              </w:rPr>
            </w:pPr>
            <w:r>
              <w:rPr>
                <w:sz w:val="20"/>
                <w:szCs w:val="20"/>
              </w:rPr>
              <w:t xml:space="preserve">Increase student use and awareness of the </w:t>
            </w:r>
            <w:r w:rsidRPr="00C03C54">
              <w:rPr>
                <w:sz w:val="20"/>
                <w:szCs w:val="20"/>
              </w:rPr>
              <w:t>University Specialist Employment Partnership (USEP) program</w:t>
            </w:r>
            <w:r>
              <w:rPr>
                <w:sz w:val="20"/>
                <w:szCs w:val="20"/>
              </w:rPr>
              <w:t xml:space="preserve"> </w:t>
            </w:r>
            <w:r w:rsidRPr="00C03C54">
              <w:rPr>
                <w:sz w:val="20"/>
                <w:szCs w:val="20"/>
              </w:rPr>
              <w:t>of</w:t>
            </w:r>
            <w:r>
              <w:rPr>
                <w:sz w:val="20"/>
                <w:szCs w:val="20"/>
              </w:rPr>
              <w:t xml:space="preserve"> on-campus</w:t>
            </w:r>
            <w:r w:rsidRPr="00C03C54">
              <w:rPr>
                <w:sz w:val="20"/>
                <w:szCs w:val="20"/>
              </w:rPr>
              <w:t xml:space="preserve"> free, flexible, tailored disability employment services.</w:t>
            </w:r>
          </w:p>
          <w:p w14:paraId="7A410F62" w14:textId="01C99025" w:rsidR="00C74EAD" w:rsidRPr="00DB6EE9" w:rsidRDefault="00C74EAD" w:rsidP="00C74EAD">
            <w:pPr>
              <w:pStyle w:val="ListParagraph"/>
              <w:numPr>
                <w:ilvl w:val="0"/>
                <w:numId w:val="11"/>
              </w:numPr>
              <w:spacing w:after="120" w:line="257" w:lineRule="auto"/>
              <w:ind w:left="312" w:hanging="284"/>
              <w:contextualSpacing w:val="0"/>
              <w:rPr>
                <w:sz w:val="20"/>
                <w:szCs w:val="20"/>
              </w:rPr>
            </w:pPr>
            <w:r>
              <w:rPr>
                <w:sz w:val="20"/>
                <w:szCs w:val="20"/>
              </w:rPr>
              <w:t>Increased participation and active contribution to Neurodiversity Hub (</w:t>
            </w:r>
            <w:hyperlink r:id="rId20" w:history="1">
              <w:r w:rsidRPr="00DB6EE9">
                <w:rPr>
                  <w:sz w:val="20"/>
                  <w:szCs w:val="20"/>
                </w:rPr>
                <w:t>https://www.neurodiversityhub.org/</w:t>
              </w:r>
            </w:hyperlink>
            <w:r>
              <w:rPr>
                <w:sz w:val="20"/>
                <w:szCs w:val="20"/>
              </w:rPr>
              <w:t xml:space="preserve">) which provides </w:t>
            </w:r>
            <w:r w:rsidRPr="00DB6EE9">
              <w:rPr>
                <w:sz w:val="20"/>
                <w:szCs w:val="20"/>
              </w:rPr>
              <w:t>programs and peer mentors to support neurodivergent students to become work ready</w:t>
            </w:r>
            <w:r>
              <w:rPr>
                <w:sz w:val="20"/>
                <w:szCs w:val="20"/>
              </w:rPr>
              <w:t>.</w:t>
            </w:r>
          </w:p>
        </w:tc>
        <w:tc>
          <w:tcPr>
            <w:tcW w:w="1843" w:type="dxa"/>
          </w:tcPr>
          <w:p w14:paraId="2CF81C96" w14:textId="5A707C75" w:rsidR="00C74EAD" w:rsidRDefault="00C74EAD" w:rsidP="00C74EAD">
            <w:r w:rsidRPr="001F3FA7">
              <w:rPr>
                <w:sz w:val="20"/>
                <w:szCs w:val="20"/>
              </w:rPr>
              <w:t>June 2022</w:t>
            </w:r>
          </w:p>
        </w:tc>
      </w:tr>
      <w:tr w:rsidR="00C74EAD" w14:paraId="13AE3160" w14:textId="77777777" w:rsidTr="007D28DB">
        <w:trPr>
          <w:cantSplit/>
          <w:trHeight w:val="257"/>
        </w:trPr>
        <w:tc>
          <w:tcPr>
            <w:tcW w:w="4115" w:type="dxa"/>
          </w:tcPr>
          <w:p w14:paraId="7264E376" w14:textId="05902577" w:rsidR="00C74EAD" w:rsidRPr="004A4096" w:rsidRDefault="00C74EAD" w:rsidP="00C74EAD">
            <w:pPr>
              <w:pStyle w:val="ListParagraph"/>
              <w:numPr>
                <w:ilvl w:val="0"/>
                <w:numId w:val="19"/>
              </w:numPr>
              <w:spacing w:after="120" w:line="257" w:lineRule="auto"/>
              <w:ind w:left="323" w:hanging="323"/>
              <w:contextualSpacing w:val="0"/>
              <w:rPr>
                <w:sz w:val="20"/>
                <w:szCs w:val="20"/>
              </w:rPr>
            </w:pPr>
            <w:r>
              <w:rPr>
                <w:sz w:val="20"/>
                <w:szCs w:val="20"/>
              </w:rPr>
              <w:t>Review staff onboarding material and improve access to information to increase leader and supervisor awareness to support recruitment, induction, and staff development for people with disability.</w:t>
            </w:r>
          </w:p>
        </w:tc>
        <w:tc>
          <w:tcPr>
            <w:tcW w:w="2664" w:type="dxa"/>
          </w:tcPr>
          <w:p w14:paraId="23771955" w14:textId="6FDEA0EF" w:rsidR="00C74EAD" w:rsidRPr="00300899" w:rsidRDefault="00C74EAD" w:rsidP="00B62CAD">
            <w:pPr>
              <w:spacing w:after="160" w:line="259" w:lineRule="auto"/>
              <w:rPr>
                <w:sz w:val="20"/>
                <w:szCs w:val="20"/>
              </w:rPr>
            </w:pPr>
            <w:r>
              <w:rPr>
                <w:sz w:val="20"/>
                <w:szCs w:val="20"/>
              </w:rPr>
              <w:t>Executive Director, Leadership, Culture, and Innovation</w:t>
            </w:r>
          </w:p>
        </w:tc>
        <w:tc>
          <w:tcPr>
            <w:tcW w:w="5690" w:type="dxa"/>
          </w:tcPr>
          <w:p w14:paraId="3474E7FE" w14:textId="63935064" w:rsidR="00C74EAD" w:rsidRDefault="00C74EAD" w:rsidP="00C74EAD">
            <w:pPr>
              <w:pStyle w:val="ListParagraph"/>
              <w:numPr>
                <w:ilvl w:val="0"/>
                <w:numId w:val="11"/>
              </w:numPr>
              <w:spacing w:after="120" w:line="257" w:lineRule="auto"/>
              <w:ind w:left="312" w:hanging="284"/>
              <w:contextualSpacing w:val="0"/>
              <w:rPr>
                <w:sz w:val="20"/>
                <w:szCs w:val="20"/>
              </w:rPr>
            </w:pPr>
            <w:r>
              <w:rPr>
                <w:sz w:val="20"/>
                <w:szCs w:val="20"/>
              </w:rPr>
              <w:t>Build appropriate content into onboarding materials to address disability requirements and awareness.</w:t>
            </w:r>
          </w:p>
          <w:p w14:paraId="2B13A846" w14:textId="391215BF" w:rsidR="00C74EAD" w:rsidRPr="00300899" w:rsidRDefault="00C74EAD" w:rsidP="00C74EAD">
            <w:pPr>
              <w:pStyle w:val="ListParagraph"/>
              <w:numPr>
                <w:ilvl w:val="0"/>
                <w:numId w:val="11"/>
              </w:numPr>
              <w:spacing w:after="120" w:line="257" w:lineRule="auto"/>
              <w:ind w:left="312" w:hanging="284"/>
              <w:contextualSpacing w:val="0"/>
              <w:rPr>
                <w:sz w:val="20"/>
                <w:szCs w:val="20"/>
              </w:rPr>
            </w:pPr>
            <w:r>
              <w:rPr>
                <w:sz w:val="20"/>
                <w:szCs w:val="20"/>
              </w:rPr>
              <w:t>Build disability employment awareness content into Hiring Manager training.</w:t>
            </w:r>
          </w:p>
        </w:tc>
        <w:tc>
          <w:tcPr>
            <w:tcW w:w="1843" w:type="dxa"/>
          </w:tcPr>
          <w:p w14:paraId="2C2B4977" w14:textId="5A0F8626" w:rsidR="00C74EAD" w:rsidRDefault="00C74EAD" w:rsidP="00C74EAD">
            <w:r w:rsidRPr="001F3FA7">
              <w:rPr>
                <w:sz w:val="20"/>
                <w:szCs w:val="20"/>
              </w:rPr>
              <w:t>June 2022</w:t>
            </w:r>
          </w:p>
        </w:tc>
      </w:tr>
      <w:tr w:rsidR="00C74EAD" w14:paraId="3859F00B" w14:textId="77777777" w:rsidTr="007D28DB">
        <w:trPr>
          <w:cantSplit/>
          <w:trHeight w:val="257"/>
        </w:trPr>
        <w:tc>
          <w:tcPr>
            <w:tcW w:w="4115" w:type="dxa"/>
          </w:tcPr>
          <w:p w14:paraId="23521E3A" w14:textId="10641CF1" w:rsidR="00C74EAD" w:rsidRPr="00DE4854" w:rsidRDefault="00C74EAD" w:rsidP="00C74EAD">
            <w:pPr>
              <w:pStyle w:val="ListParagraph"/>
              <w:numPr>
                <w:ilvl w:val="0"/>
                <w:numId w:val="19"/>
              </w:numPr>
              <w:spacing w:after="120" w:line="257" w:lineRule="auto"/>
              <w:ind w:left="323" w:hanging="323"/>
              <w:contextualSpacing w:val="0"/>
              <w:rPr>
                <w:sz w:val="20"/>
                <w:szCs w:val="20"/>
              </w:rPr>
            </w:pPr>
            <w:r w:rsidRPr="00DE4854">
              <w:rPr>
                <w:sz w:val="20"/>
                <w:szCs w:val="20"/>
              </w:rPr>
              <w:t xml:space="preserve">Staff </w:t>
            </w:r>
            <w:r>
              <w:rPr>
                <w:sz w:val="20"/>
                <w:szCs w:val="20"/>
              </w:rPr>
              <w:t xml:space="preserve">and students </w:t>
            </w:r>
            <w:r w:rsidRPr="00DE4854">
              <w:rPr>
                <w:sz w:val="20"/>
                <w:szCs w:val="20"/>
              </w:rPr>
              <w:t>encouraged to identify and report direct and indirect discrimination</w:t>
            </w:r>
            <w:r>
              <w:rPr>
                <w:sz w:val="20"/>
                <w:szCs w:val="20"/>
              </w:rPr>
              <w:t>,</w:t>
            </w:r>
            <w:r w:rsidRPr="00DE4854">
              <w:rPr>
                <w:sz w:val="20"/>
                <w:szCs w:val="20"/>
              </w:rPr>
              <w:t xml:space="preserve"> and work with Safe and Fair Community Unit (SaFCU) to investigate and resolve.</w:t>
            </w:r>
          </w:p>
        </w:tc>
        <w:tc>
          <w:tcPr>
            <w:tcW w:w="2664" w:type="dxa"/>
          </w:tcPr>
          <w:p w14:paraId="205E6DEA" w14:textId="23D4F623" w:rsidR="00C74EAD" w:rsidRPr="00DB5A2B" w:rsidRDefault="00C74EAD" w:rsidP="00B62CAD">
            <w:pPr>
              <w:spacing w:after="160" w:line="259" w:lineRule="auto"/>
              <w:rPr>
                <w:sz w:val="20"/>
                <w:szCs w:val="20"/>
              </w:rPr>
            </w:pPr>
            <w:r>
              <w:rPr>
                <w:sz w:val="20"/>
                <w:szCs w:val="20"/>
              </w:rPr>
              <w:t>Director, Student Wellbeing and Safety</w:t>
            </w:r>
          </w:p>
        </w:tc>
        <w:tc>
          <w:tcPr>
            <w:tcW w:w="5690" w:type="dxa"/>
          </w:tcPr>
          <w:p w14:paraId="1D8A0567" w14:textId="77777777" w:rsidR="00C74EAD" w:rsidRDefault="00C74EAD" w:rsidP="00C74EAD">
            <w:pPr>
              <w:pStyle w:val="ListParagraph"/>
              <w:numPr>
                <w:ilvl w:val="0"/>
                <w:numId w:val="11"/>
              </w:numPr>
              <w:spacing w:after="120" w:line="257" w:lineRule="auto"/>
              <w:ind w:left="312" w:hanging="284"/>
              <w:contextualSpacing w:val="0"/>
              <w:rPr>
                <w:sz w:val="20"/>
                <w:szCs w:val="20"/>
              </w:rPr>
            </w:pPr>
            <w:r>
              <w:rPr>
                <w:sz w:val="20"/>
                <w:szCs w:val="20"/>
              </w:rPr>
              <w:t>Create a non-bystander culture, which encourages proactive action around disability discrimination.</w:t>
            </w:r>
          </w:p>
          <w:p w14:paraId="61AB717D" w14:textId="0D20C9A1" w:rsidR="00C74EAD" w:rsidRPr="00DB5A2B" w:rsidRDefault="00C74EAD" w:rsidP="00C74EAD">
            <w:pPr>
              <w:pStyle w:val="ListParagraph"/>
              <w:numPr>
                <w:ilvl w:val="0"/>
                <w:numId w:val="11"/>
              </w:numPr>
              <w:spacing w:after="120" w:line="257" w:lineRule="auto"/>
              <w:ind w:left="312" w:hanging="284"/>
              <w:contextualSpacing w:val="0"/>
              <w:rPr>
                <w:sz w:val="20"/>
                <w:szCs w:val="20"/>
              </w:rPr>
            </w:pPr>
            <w:r>
              <w:rPr>
                <w:sz w:val="20"/>
                <w:szCs w:val="20"/>
              </w:rPr>
              <w:t>Build specialist knowledge and expertise in disability discrimination in SaFCU staff.</w:t>
            </w:r>
          </w:p>
        </w:tc>
        <w:tc>
          <w:tcPr>
            <w:tcW w:w="1843" w:type="dxa"/>
          </w:tcPr>
          <w:p w14:paraId="092DAD31" w14:textId="2A44643E" w:rsidR="00C74EAD" w:rsidRDefault="00C74EAD" w:rsidP="00C74EAD">
            <w:r w:rsidRPr="00A61F1C">
              <w:rPr>
                <w:sz w:val="20"/>
                <w:szCs w:val="20"/>
              </w:rPr>
              <w:t>June 2022</w:t>
            </w:r>
          </w:p>
        </w:tc>
      </w:tr>
      <w:tr w:rsidR="00C74EAD" w14:paraId="0BAEEFD7" w14:textId="77777777" w:rsidTr="007D28DB">
        <w:trPr>
          <w:cantSplit/>
          <w:trHeight w:val="257"/>
        </w:trPr>
        <w:tc>
          <w:tcPr>
            <w:tcW w:w="4115" w:type="dxa"/>
          </w:tcPr>
          <w:p w14:paraId="10F7A7C8" w14:textId="675BAC6F" w:rsidR="00C74EAD" w:rsidRPr="00DB5A2B" w:rsidRDefault="00C74EAD" w:rsidP="00C74EAD">
            <w:pPr>
              <w:pStyle w:val="ListParagraph"/>
              <w:numPr>
                <w:ilvl w:val="0"/>
                <w:numId w:val="19"/>
              </w:numPr>
              <w:spacing w:after="120" w:line="257" w:lineRule="auto"/>
              <w:ind w:left="323" w:hanging="323"/>
              <w:contextualSpacing w:val="0"/>
              <w:rPr>
                <w:sz w:val="20"/>
                <w:szCs w:val="20"/>
              </w:rPr>
            </w:pPr>
            <w:r>
              <w:rPr>
                <w:sz w:val="20"/>
                <w:szCs w:val="20"/>
              </w:rPr>
              <w:t>Review, document and publicise processes</w:t>
            </w:r>
            <w:r w:rsidRPr="001B445C">
              <w:rPr>
                <w:sz w:val="20"/>
                <w:szCs w:val="20"/>
              </w:rPr>
              <w:t xml:space="preserve"> for staff to </w:t>
            </w:r>
            <w:r>
              <w:rPr>
                <w:sz w:val="20"/>
                <w:szCs w:val="20"/>
              </w:rPr>
              <w:t xml:space="preserve">choose to </w:t>
            </w:r>
            <w:r w:rsidRPr="001B445C">
              <w:rPr>
                <w:sz w:val="20"/>
                <w:szCs w:val="20"/>
              </w:rPr>
              <w:t>disclose disability or health conditions</w:t>
            </w:r>
            <w:r>
              <w:rPr>
                <w:sz w:val="20"/>
                <w:szCs w:val="20"/>
              </w:rPr>
              <w:t xml:space="preserve"> in an inclusive and culturally safe environment.</w:t>
            </w:r>
          </w:p>
        </w:tc>
        <w:tc>
          <w:tcPr>
            <w:tcW w:w="2664" w:type="dxa"/>
          </w:tcPr>
          <w:p w14:paraId="25360786" w14:textId="5C160BC2" w:rsidR="00C74EAD" w:rsidRDefault="00C74EAD" w:rsidP="00B62CAD">
            <w:pPr>
              <w:spacing w:after="160" w:line="259" w:lineRule="auto"/>
              <w:rPr>
                <w:sz w:val="20"/>
                <w:szCs w:val="20"/>
              </w:rPr>
            </w:pPr>
            <w:r>
              <w:rPr>
                <w:sz w:val="20"/>
                <w:szCs w:val="20"/>
              </w:rPr>
              <w:t>Executive Director, Leadership, Culture and Innovation</w:t>
            </w:r>
          </w:p>
          <w:p w14:paraId="07EC4B86" w14:textId="7180A0EC" w:rsidR="00C74EAD" w:rsidRPr="00DB5A2B" w:rsidRDefault="00C74EAD" w:rsidP="00B62CAD">
            <w:pPr>
              <w:spacing w:after="160" w:line="259" w:lineRule="auto"/>
              <w:rPr>
                <w:sz w:val="20"/>
                <w:szCs w:val="20"/>
              </w:rPr>
            </w:pPr>
            <w:r>
              <w:rPr>
                <w:sz w:val="20"/>
                <w:szCs w:val="20"/>
              </w:rPr>
              <w:t>Associate Director, People Shared Services</w:t>
            </w:r>
          </w:p>
        </w:tc>
        <w:tc>
          <w:tcPr>
            <w:tcW w:w="5690" w:type="dxa"/>
          </w:tcPr>
          <w:p w14:paraId="39F027F5" w14:textId="55D85C50" w:rsidR="00C74EAD" w:rsidRDefault="00C74EAD" w:rsidP="00C74EAD">
            <w:pPr>
              <w:pStyle w:val="ListParagraph"/>
              <w:numPr>
                <w:ilvl w:val="0"/>
                <w:numId w:val="11"/>
              </w:numPr>
              <w:spacing w:after="120" w:line="257" w:lineRule="auto"/>
              <w:ind w:left="312" w:hanging="284"/>
              <w:contextualSpacing w:val="0"/>
              <w:rPr>
                <w:sz w:val="20"/>
                <w:szCs w:val="20"/>
              </w:rPr>
            </w:pPr>
            <w:r>
              <w:rPr>
                <w:sz w:val="20"/>
                <w:szCs w:val="20"/>
              </w:rPr>
              <w:t>P</w:t>
            </w:r>
            <w:r w:rsidRPr="00B00291">
              <w:rPr>
                <w:sz w:val="20"/>
                <w:szCs w:val="20"/>
              </w:rPr>
              <w:t>ublication of the process to all staff</w:t>
            </w:r>
            <w:r>
              <w:rPr>
                <w:sz w:val="20"/>
                <w:szCs w:val="20"/>
              </w:rPr>
              <w:t xml:space="preserve"> </w:t>
            </w:r>
            <w:r w:rsidRPr="00B00291">
              <w:rPr>
                <w:sz w:val="20"/>
                <w:szCs w:val="20"/>
              </w:rPr>
              <w:t xml:space="preserve">and </w:t>
            </w:r>
            <w:r>
              <w:rPr>
                <w:sz w:val="20"/>
                <w:szCs w:val="20"/>
              </w:rPr>
              <w:t xml:space="preserve">evidence </w:t>
            </w:r>
            <w:r w:rsidRPr="00B00291">
              <w:rPr>
                <w:sz w:val="20"/>
                <w:szCs w:val="20"/>
              </w:rPr>
              <w:t>that</w:t>
            </w:r>
            <w:r>
              <w:rPr>
                <w:sz w:val="20"/>
                <w:szCs w:val="20"/>
              </w:rPr>
              <w:t xml:space="preserve"> the</w:t>
            </w:r>
            <w:r w:rsidRPr="00B00291">
              <w:rPr>
                <w:sz w:val="20"/>
                <w:szCs w:val="20"/>
              </w:rPr>
              <w:t xml:space="preserve"> process is being used to disclose disability or health conditions</w:t>
            </w:r>
            <w:r>
              <w:rPr>
                <w:sz w:val="20"/>
                <w:szCs w:val="20"/>
              </w:rPr>
              <w:t>.</w:t>
            </w:r>
          </w:p>
          <w:p w14:paraId="2679DA4B" w14:textId="42F3110A" w:rsidR="00C74EAD" w:rsidRDefault="00C74EAD" w:rsidP="00C74EAD">
            <w:pPr>
              <w:pStyle w:val="ListParagraph"/>
              <w:numPr>
                <w:ilvl w:val="0"/>
                <w:numId w:val="11"/>
              </w:numPr>
              <w:spacing w:after="120" w:line="257" w:lineRule="auto"/>
              <w:ind w:left="312" w:hanging="284"/>
              <w:contextualSpacing w:val="0"/>
              <w:rPr>
                <w:sz w:val="20"/>
                <w:szCs w:val="20"/>
              </w:rPr>
            </w:pPr>
            <w:r>
              <w:rPr>
                <w:sz w:val="20"/>
                <w:szCs w:val="20"/>
              </w:rPr>
              <w:t>Evidence that staff can easily access systems such as MyHR to self-disclose and update disability information.</w:t>
            </w:r>
          </w:p>
          <w:p w14:paraId="0F19F912" w14:textId="7D54E178" w:rsidR="00C74EAD" w:rsidRPr="00FE186C" w:rsidRDefault="00C74EAD" w:rsidP="00C74EAD">
            <w:pPr>
              <w:pStyle w:val="ListParagraph"/>
              <w:numPr>
                <w:ilvl w:val="0"/>
                <w:numId w:val="11"/>
              </w:numPr>
              <w:spacing w:after="120" w:line="257" w:lineRule="auto"/>
              <w:ind w:left="312" w:hanging="284"/>
              <w:contextualSpacing w:val="0"/>
              <w:rPr>
                <w:sz w:val="20"/>
                <w:szCs w:val="20"/>
              </w:rPr>
            </w:pPr>
            <w:r>
              <w:rPr>
                <w:sz w:val="20"/>
                <w:szCs w:val="20"/>
              </w:rPr>
              <w:t>Audit and confirmation that staff who have disclosed disabilities or health conditions are being supported both locally and with University relevant accommodations.</w:t>
            </w:r>
            <w:r>
              <w:rPr>
                <w:rFonts w:ascii="Times New Roman" w:hAnsi="Times New Roman" w:cs="Times New Roman"/>
                <w:sz w:val="24"/>
                <w:szCs w:val="24"/>
              </w:rPr>
              <w:t xml:space="preserve"> </w:t>
            </w:r>
          </w:p>
        </w:tc>
        <w:tc>
          <w:tcPr>
            <w:tcW w:w="1843" w:type="dxa"/>
          </w:tcPr>
          <w:p w14:paraId="7274F383" w14:textId="79EBDFC7" w:rsidR="00C74EAD" w:rsidRDefault="00C74EAD" w:rsidP="00C74EAD">
            <w:r w:rsidRPr="000D1B1B">
              <w:rPr>
                <w:sz w:val="20"/>
                <w:szCs w:val="20"/>
              </w:rPr>
              <w:t>December 2022</w:t>
            </w:r>
          </w:p>
        </w:tc>
      </w:tr>
      <w:tr w:rsidR="00C74EAD" w14:paraId="08DA979C" w14:textId="77777777" w:rsidTr="007D28DB">
        <w:trPr>
          <w:cantSplit/>
          <w:trHeight w:val="257"/>
        </w:trPr>
        <w:tc>
          <w:tcPr>
            <w:tcW w:w="4115" w:type="dxa"/>
          </w:tcPr>
          <w:p w14:paraId="3AE85D9F" w14:textId="29F2985F" w:rsidR="00C74EAD" w:rsidDel="00A21EF0" w:rsidRDefault="00C74EAD" w:rsidP="00C74EAD">
            <w:pPr>
              <w:pStyle w:val="ListParagraph"/>
              <w:numPr>
                <w:ilvl w:val="0"/>
                <w:numId w:val="19"/>
              </w:numPr>
              <w:spacing w:after="120" w:line="257" w:lineRule="auto"/>
              <w:ind w:left="323" w:hanging="323"/>
              <w:contextualSpacing w:val="0"/>
              <w:rPr>
                <w:sz w:val="20"/>
                <w:szCs w:val="20"/>
              </w:rPr>
            </w:pPr>
            <w:r>
              <w:rPr>
                <w:sz w:val="20"/>
                <w:szCs w:val="20"/>
              </w:rPr>
              <w:lastRenderedPageBreak/>
              <w:t>Undertake full policy, procedure and practices review to assess potential unconscious bias, risk of direct and indirect discrimination, and develop proactive approaches to building a positive disability supportive culture.</w:t>
            </w:r>
          </w:p>
        </w:tc>
        <w:tc>
          <w:tcPr>
            <w:tcW w:w="2664" w:type="dxa"/>
          </w:tcPr>
          <w:p w14:paraId="3C7C9C89" w14:textId="54CDF9ED" w:rsidR="00C74EAD" w:rsidRDefault="00C74EAD" w:rsidP="00B62CAD">
            <w:pPr>
              <w:spacing w:after="160" w:line="259" w:lineRule="auto"/>
              <w:rPr>
                <w:sz w:val="20"/>
                <w:szCs w:val="20"/>
              </w:rPr>
            </w:pPr>
            <w:r>
              <w:rPr>
                <w:sz w:val="20"/>
                <w:szCs w:val="20"/>
              </w:rPr>
              <w:t>Director, Talent and Transformation</w:t>
            </w:r>
          </w:p>
          <w:p w14:paraId="7F5C7C78" w14:textId="7D67F356" w:rsidR="00C74EAD" w:rsidDel="000D1B1B" w:rsidRDefault="00C74EAD" w:rsidP="00B62CAD">
            <w:pPr>
              <w:spacing w:after="160" w:line="259" w:lineRule="auto"/>
              <w:rPr>
                <w:sz w:val="20"/>
                <w:szCs w:val="20"/>
              </w:rPr>
            </w:pPr>
            <w:r>
              <w:rPr>
                <w:sz w:val="20"/>
                <w:szCs w:val="20"/>
              </w:rPr>
              <w:t>Manager, Workplace Diversity and Inclusion</w:t>
            </w:r>
          </w:p>
        </w:tc>
        <w:tc>
          <w:tcPr>
            <w:tcW w:w="5690" w:type="dxa"/>
          </w:tcPr>
          <w:p w14:paraId="1A200D7E" w14:textId="6B1A6209" w:rsidR="00C74EAD" w:rsidRPr="00B00291" w:rsidRDefault="00C74EAD" w:rsidP="00C74EAD">
            <w:pPr>
              <w:pStyle w:val="ListParagraph"/>
              <w:numPr>
                <w:ilvl w:val="0"/>
                <w:numId w:val="11"/>
              </w:numPr>
              <w:spacing w:after="120" w:line="257" w:lineRule="auto"/>
              <w:ind w:left="312" w:hanging="284"/>
              <w:contextualSpacing w:val="0"/>
              <w:rPr>
                <w:sz w:val="20"/>
                <w:szCs w:val="20"/>
              </w:rPr>
            </w:pPr>
            <w:r>
              <w:rPr>
                <w:sz w:val="20"/>
                <w:szCs w:val="20"/>
              </w:rPr>
              <w:t>Compliant and inclusive policies, procedures and practices which ensure our people infrastructure enables positive outcomes for people with disability.</w:t>
            </w:r>
          </w:p>
        </w:tc>
        <w:tc>
          <w:tcPr>
            <w:tcW w:w="1843" w:type="dxa"/>
          </w:tcPr>
          <w:p w14:paraId="5AB26507" w14:textId="01E189FF" w:rsidR="00C74EAD" w:rsidRPr="000D1B1B" w:rsidRDefault="00C74EAD" w:rsidP="00C74EAD">
            <w:pPr>
              <w:rPr>
                <w:sz w:val="20"/>
                <w:szCs w:val="20"/>
              </w:rPr>
            </w:pPr>
            <w:r>
              <w:rPr>
                <w:sz w:val="20"/>
                <w:szCs w:val="20"/>
              </w:rPr>
              <w:t>December 2022</w:t>
            </w:r>
          </w:p>
        </w:tc>
      </w:tr>
      <w:tr w:rsidR="00C74EAD" w14:paraId="5413B0E2" w14:textId="77777777" w:rsidTr="007D28DB">
        <w:trPr>
          <w:cantSplit/>
          <w:trHeight w:val="257"/>
        </w:trPr>
        <w:tc>
          <w:tcPr>
            <w:tcW w:w="4115" w:type="dxa"/>
          </w:tcPr>
          <w:p w14:paraId="1A40F48E" w14:textId="2F5975F9" w:rsidR="00C74EAD" w:rsidRPr="008148A1" w:rsidRDefault="00C74EAD" w:rsidP="00C74EAD">
            <w:pPr>
              <w:pStyle w:val="ListParagraph"/>
              <w:numPr>
                <w:ilvl w:val="0"/>
                <w:numId w:val="19"/>
              </w:numPr>
              <w:spacing w:after="120" w:line="257" w:lineRule="auto"/>
              <w:ind w:left="323" w:hanging="323"/>
              <w:contextualSpacing w:val="0"/>
              <w:rPr>
                <w:sz w:val="20"/>
                <w:szCs w:val="20"/>
              </w:rPr>
            </w:pPr>
            <w:r w:rsidRPr="008148A1">
              <w:rPr>
                <w:sz w:val="20"/>
                <w:szCs w:val="20"/>
              </w:rPr>
              <w:t>Investigate and review current supports and procedures for reasonable adjustment provisions for current employees and their managers</w:t>
            </w:r>
            <w:r>
              <w:rPr>
                <w:sz w:val="20"/>
                <w:szCs w:val="20"/>
              </w:rPr>
              <w:t>.</w:t>
            </w:r>
          </w:p>
        </w:tc>
        <w:tc>
          <w:tcPr>
            <w:tcW w:w="2664" w:type="dxa"/>
          </w:tcPr>
          <w:p w14:paraId="18EF3FC2" w14:textId="7CF9E943" w:rsidR="00C74EAD" w:rsidRDefault="00C74EAD" w:rsidP="00B62CAD">
            <w:pPr>
              <w:spacing w:after="160" w:line="259" w:lineRule="auto"/>
              <w:rPr>
                <w:sz w:val="20"/>
                <w:szCs w:val="20"/>
              </w:rPr>
            </w:pPr>
            <w:r w:rsidRPr="00630D09">
              <w:rPr>
                <w:sz w:val="20"/>
                <w:szCs w:val="20"/>
              </w:rPr>
              <w:t>Direct</w:t>
            </w:r>
            <w:r>
              <w:rPr>
                <w:sz w:val="20"/>
                <w:szCs w:val="20"/>
              </w:rPr>
              <w:t>or,</w:t>
            </w:r>
            <w:r w:rsidRPr="00630D09">
              <w:rPr>
                <w:sz w:val="20"/>
                <w:szCs w:val="20"/>
              </w:rPr>
              <w:t xml:space="preserve"> Talent and Transformation</w:t>
            </w:r>
          </w:p>
          <w:p w14:paraId="48F2AE92" w14:textId="7D380E50" w:rsidR="00C74EAD" w:rsidRPr="00B62CAD" w:rsidRDefault="00C74EAD" w:rsidP="00B62CAD">
            <w:pPr>
              <w:spacing w:after="160" w:line="259" w:lineRule="auto"/>
              <w:rPr>
                <w:sz w:val="20"/>
                <w:szCs w:val="20"/>
              </w:rPr>
            </w:pPr>
            <w:r w:rsidRPr="00630D09">
              <w:rPr>
                <w:sz w:val="20"/>
                <w:szCs w:val="20"/>
              </w:rPr>
              <w:t>Manager</w:t>
            </w:r>
            <w:r>
              <w:rPr>
                <w:sz w:val="20"/>
                <w:szCs w:val="20"/>
              </w:rPr>
              <w:t>,</w:t>
            </w:r>
            <w:r w:rsidRPr="00630D09">
              <w:rPr>
                <w:sz w:val="20"/>
                <w:szCs w:val="20"/>
              </w:rPr>
              <w:t xml:space="preserve"> Workplace Diversity and Inclusion</w:t>
            </w:r>
          </w:p>
        </w:tc>
        <w:tc>
          <w:tcPr>
            <w:tcW w:w="5690" w:type="dxa"/>
          </w:tcPr>
          <w:p w14:paraId="211FFFB7" w14:textId="0527C920" w:rsidR="00C74EAD" w:rsidRPr="007B677C" w:rsidRDefault="00C74EAD" w:rsidP="00C74EAD">
            <w:pPr>
              <w:pStyle w:val="ListParagraph"/>
              <w:numPr>
                <w:ilvl w:val="0"/>
                <w:numId w:val="11"/>
              </w:numPr>
              <w:spacing w:after="120" w:line="257" w:lineRule="auto"/>
              <w:ind w:left="312" w:hanging="284"/>
              <w:contextualSpacing w:val="0"/>
            </w:pPr>
            <w:r>
              <w:rPr>
                <w:sz w:val="20"/>
                <w:szCs w:val="20"/>
              </w:rPr>
              <w:t>Staff with disability and their managers are provided with support and procedures to assist with reasonable adjustments, to ensure staff can fully participate in employment.</w:t>
            </w:r>
            <w:r w:rsidRPr="00630D09">
              <w:rPr>
                <w:sz w:val="20"/>
                <w:szCs w:val="20"/>
              </w:rPr>
              <w:t xml:space="preserve"> </w:t>
            </w:r>
          </w:p>
        </w:tc>
        <w:tc>
          <w:tcPr>
            <w:tcW w:w="1843" w:type="dxa"/>
          </w:tcPr>
          <w:p w14:paraId="63A1DFCD" w14:textId="66D84E09" w:rsidR="00C74EAD" w:rsidRDefault="00C74EAD" w:rsidP="00C74EAD">
            <w:r w:rsidRPr="00630D09">
              <w:rPr>
                <w:sz w:val="20"/>
                <w:szCs w:val="20"/>
              </w:rPr>
              <w:t>December 2022</w:t>
            </w:r>
          </w:p>
        </w:tc>
      </w:tr>
    </w:tbl>
    <w:p w14:paraId="29B1E5EF" w14:textId="4000828E" w:rsidR="00FB64A7" w:rsidRDefault="00773BFD" w:rsidP="002F5CCF">
      <w:pPr>
        <w:pStyle w:val="Heading2"/>
      </w:pPr>
      <w:bookmarkStart w:id="20" w:name="_Toc88664298"/>
      <w:r w:rsidRPr="007B677C">
        <w:t xml:space="preserve">4. </w:t>
      </w:r>
      <w:r w:rsidR="002F5CCF" w:rsidRPr="00FB64A7">
        <w:t>Priority area</w:t>
      </w:r>
      <w:r w:rsidR="002F5CCF">
        <w:t>:</w:t>
      </w:r>
      <w:r w:rsidR="002F5CCF" w:rsidRPr="00FB64A7">
        <w:t xml:space="preserve"> </w:t>
      </w:r>
      <w:r>
        <w:t>Leadership and c</w:t>
      </w:r>
      <w:r w:rsidRPr="007B677C">
        <w:t>apability building</w:t>
      </w:r>
      <w:bookmarkEnd w:id="20"/>
    </w:p>
    <w:p w14:paraId="57D8EE6D" w14:textId="14843574" w:rsidR="00773BFD" w:rsidRDefault="00773BFD" w:rsidP="00D1026C">
      <w:r w:rsidRPr="00861B84">
        <w:t>The University builds capability in staff to support people with disability in the University community</w:t>
      </w:r>
      <w:r>
        <w:t>.</w:t>
      </w:r>
    </w:p>
    <w:tbl>
      <w:tblPr>
        <w:tblStyle w:val="TableGrid"/>
        <w:tblW w:w="14312" w:type="dxa"/>
        <w:tblLook w:val="04A0" w:firstRow="1" w:lastRow="0" w:firstColumn="1" w:lastColumn="0" w:noHBand="0" w:noVBand="1"/>
      </w:tblPr>
      <w:tblGrid>
        <w:gridCol w:w="4115"/>
        <w:gridCol w:w="2664"/>
        <w:gridCol w:w="5690"/>
        <w:gridCol w:w="1843"/>
      </w:tblGrid>
      <w:tr w:rsidR="00773BFD" w14:paraId="0D41F029" w14:textId="77777777" w:rsidTr="00047F7F">
        <w:trPr>
          <w:tblHeader/>
        </w:trPr>
        <w:tc>
          <w:tcPr>
            <w:tcW w:w="4115" w:type="dxa"/>
            <w:shd w:val="clear" w:color="auto" w:fill="BFBFBF" w:themeFill="background1" w:themeFillShade="BF"/>
          </w:tcPr>
          <w:p w14:paraId="23B3694A" w14:textId="77777777" w:rsidR="00773BFD" w:rsidRDefault="00773BFD" w:rsidP="00D52C9E">
            <w:bookmarkStart w:id="21" w:name="_Hlk88657071"/>
            <w:bookmarkStart w:id="22" w:name="ColumnTitle_4"/>
            <w:r w:rsidRPr="00897BDA">
              <w:rPr>
                <w:b/>
                <w:bCs/>
                <w:sz w:val="24"/>
                <w:szCs w:val="24"/>
              </w:rPr>
              <w:t>Actions/Initiatives</w:t>
            </w:r>
          </w:p>
        </w:tc>
        <w:tc>
          <w:tcPr>
            <w:tcW w:w="2664" w:type="dxa"/>
            <w:shd w:val="clear" w:color="auto" w:fill="BFBFBF" w:themeFill="background1" w:themeFillShade="BF"/>
          </w:tcPr>
          <w:p w14:paraId="34DB03F7" w14:textId="77777777" w:rsidR="00773BFD" w:rsidRDefault="00773BFD" w:rsidP="00D52C9E">
            <w:r>
              <w:rPr>
                <w:b/>
                <w:bCs/>
                <w:sz w:val="24"/>
                <w:szCs w:val="24"/>
              </w:rPr>
              <w:t>Responsibility</w:t>
            </w:r>
          </w:p>
        </w:tc>
        <w:tc>
          <w:tcPr>
            <w:tcW w:w="5690" w:type="dxa"/>
            <w:shd w:val="clear" w:color="auto" w:fill="BFBFBF" w:themeFill="background1" w:themeFillShade="BF"/>
          </w:tcPr>
          <w:p w14:paraId="5133EA87" w14:textId="77777777" w:rsidR="00773BFD" w:rsidRDefault="00773BFD" w:rsidP="00D52C9E">
            <w:r w:rsidRPr="00897BDA">
              <w:rPr>
                <w:b/>
                <w:bCs/>
                <w:sz w:val="24"/>
                <w:szCs w:val="24"/>
              </w:rPr>
              <w:t>Outcomes</w:t>
            </w:r>
          </w:p>
        </w:tc>
        <w:tc>
          <w:tcPr>
            <w:tcW w:w="1843" w:type="dxa"/>
            <w:shd w:val="clear" w:color="auto" w:fill="BFBFBF" w:themeFill="background1" w:themeFillShade="BF"/>
          </w:tcPr>
          <w:p w14:paraId="4FB9280A" w14:textId="77777777" w:rsidR="00773BFD" w:rsidRDefault="00773BFD" w:rsidP="00D52C9E">
            <w:r w:rsidRPr="00897BDA">
              <w:rPr>
                <w:b/>
                <w:bCs/>
                <w:sz w:val="24"/>
                <w:szCs w:val="24"/>
              </w:rPr>
              <w:t>Time</w:t>
            </w:r>
          </w:p>
        </w:tc>
      </w:tr>
      <w:bookmarkEnd w:id="21"/>
      <w:bookmarkEnd w:id="22"/>
      <w:tr w:rsidR="00773BFD" w14:paraId="732AF676" w14:textId="77777777" w:rsidTr="007D28DB">
        <w:trPr>
          <w:cantSplit/>
          <w:trHeight w:val="272"/>
        </w:trPr>
        <w:tc>
          <w:tcPr>
            <w:tcW w:w="4115" w:type="dxa"/>
          </w:tcPr>
          <w:p w14:paraId="3A57B9AF" w14:textId="3A96087C" w:rsidR="00773BFD" w:rsidRDefault="00773BFD" w:rsidP="008148A1">
            <w:pPr>
              <w:pStyle w:val="ListParagraph"/>
              <w:numPr>
                <w:ilvl w:val="0"/>
                <w:numId w:val="19"/>
              </w:numPr>
              <w:spacing w:after="120" w:line="257" w:lineRule="auto"/>
              <w:ind w:left="323" w:hanging="323"/>
              <w:contextualSpacing w:val="0"/>
              <w:rPr>
                <w:sz w:val="20"/>
                <w:szCs w:val="20"/>
              </w:rPr>
            </w:pPr>
            <w:r>
              <w:rPr>
                <w:sz w:val="20"/>
                <w:szCs w:val="20"/>
              </w:rPr>
              <w:t xml:space="preserve">Establish governance mechanism to oversee implementation of the </w:t>
            </w:r>
            <w:r w:rsidRPr="00494869">
              <w:rPr>
                <w:i/>
                <w:iCs/>
                <w:sz w:val="20"/>
                <w:szCs w:val="20"/>
              </w:rPr>
              <w:t>Disability Inclusion Action Plan</w:t>
            </w:r>
            <w:r>
              <w:rPr>
                <w:sz w:val="20"/>
                <w:szCs w:val="20"/>
              </w:rPr>
              <w:t>.</w:t>
            </w:r>
          </w:p>
        </w:tc>
        <w:tc>
          <w:tcPr>
            <w:tcW w:w="2664" w:type="dxa"/>
          </w:tcPr>
          <w:p w14:paraId="527B42CB" w14:textId="10D95BD9" w:rsidR="00773BFD" w:rsidRDefault="00773BFD" w:rsidP="00B62CAD">
            <w:pPr>
              <w:spacing w:after="160" w:line="259" w:lineRule="auto"/>
              <w:rPr>
                <w:sz w:val="20"/>
                <w:szCs w:val="20"/>
              </w:rPr>
            </w:pPr>
            <w:r>
              <w:rPr>
                <w:sz w:val="20"/>
                <w:szCs w:val="20"/>
              </w:rPr>
              <w:t>Director, Student Wellbeing and Safety</w:t>
            </w:r>
          </w:p>
        </w:tc>
        <w:tc>
          <w:tcPr>
            <w:tcW w:w="5690" w:type="dxa"/>
          </w:tcPr>
          <w:p w14:paraId="5DBE45E1" w14:textId="3EA8D737" w:rsidR="00773BFD" w:rsidRDefault="00773BFD" w:rsidP="008148A1">
            <w:pPr>
              <w:pStyle w:val="ListParagraph"/>
              <w:numPr>
                <w:ilvl w:val="0"/>
                <w:numId w:val="11"/>
              </w:numPr>
              <w:spacing w:after="120" w:line="257" w:lineRule="auto"/>
              <w:ind w:left="312" w:hanging="284"/>
              <w:contextualSpacing w:val="0"/>
              <w:rPr>
                <w:sz w:val="20"/>
                <w:szCs w:val="20"/>
              </w:rPr>
            </w:pPr>
            <w:r>
              <w:rPr>
                <w:sz w:val="20"/>
                <w:szCs w:val="20"/>
              </w:rPr>
              <w:t>Governance group with appropriate representation and terms of reference, meeting regularly and reporting progress on plan quarterly to Provost and University Equity Committee.</w:t>
            </w:r>
          </w:p>
        </w:tc>
        <w:tc>
          <w:tcPr>
            <w:tcW w:w="1843" w:type="dxa"/>
          </w:tcPr>
          <w:p w14:paraId="678BA44C" w14:textId="72CDDB2F" w:rsidR="00773BFD" w:rsidRPr="0037450E" w:rsidRDefault="00773BFD" w:rsidP="008148A1">
            <w:pPr>
              <w:rPr>
                <w:sz w:val="20"/>
                <w:szCs w:val="20"/>
              </w:rPr>
            </w:pPr>
            <w:r w:rsidRPr="0037450E">
              <w:rPr>
                <w:sz w:val="20"/>
                <w:szCs w:val="20"/>
              </w:rPr>
              <w:t>January 2022</w:t>
            </w:r>
          </w:p>
        </w:tc>
      </w:tr>
      <w:tr w:rsidR="00773BFD" w14:paraId="36CEFCB4" w14:textId="77777777" w:rsidTr="007D28DB">
        <w:trPr>
          <w:cantSplit/>
          <w:trHeight w:val="272"/>
        </w:trPr>
        <w:tc>
          <w:tcPr>
            <w:tcW w:w="4115" w:type="dxa"/>
          </w:tcPr>
          <w:p w14:paraId="26707793" w14:textId="216A91A0" w:rsidR="00773BFD" w:rsidRDefault="00773BFD" w:rsidP="008148A1">
            <w:pPr>
              <w:pStyle w:val="ListParagraph"/>
              <w:numPr>
                <w:ilvl w:val="0"/>
                <w:numId w:val="19"/>
              </w:numPr>
              <w:spacing w:after="120" w:line="257" w:lineRule="auto"/>
              <w:ind w:left="323" w:hanging="323"/>
              <w:contextualSpacing w:val="0"/>
              <w:rPr>
                <w:sz w:val="20"/>
                <w:szCs w:val="20"/>
              </w:rPr>
            </w:pPr>
            <w:r>
              <w:rPr>
                <w:sz w:val="20"/>
                <w:szCs w:val="20"/>
              </w:rPr>
              <w:t>L</w:t>
            </w:r>
            <w:r w:rsidRPr="001B445C">
              <w:rPr>
                <w:sz w:val="20"/>
                <w:szCs w:val="20"/>
              </w:rPr>
              <w:t xml:space="preserve">eadership training for managers </w:t>
            </w:r>
            <w:r>
              <w:rPr>
                <w:sz w:val="20"/>
                <w:szCs w:val="20"/>
              </w:rPr>
              <w:t>to build capability and incorporate skills for</w:t>
            </w:r>
            <w:r w:rsidRPr="001B445C">
              <w:rPr>
                <w:sz w:val="20"/>
                <w:szCs w:val="20"/>
              </w:rPr>
              <w:t xml:space="preserve"> </w:t>
            </w:r>
            <w:r>
              <w:rPr>
                <w:sz w:val="20"/>
                <w:szCs w:val="20"/>
              </w:rPr>
              <w:t xml:space="preserve">resourcing and </w:t>
            </w:r>
            <w:r w:rsidRPr="001B445C">
              <w:rPr>
                <w:sz w:val="20"/>
                <w:szCs w:val="20"/>
              </w:rPr>
              <w:t>support</w:t>
            </w:r>
            <w:r>
              <w:rPr>
                <w:sz w:val="20"/>
                <w:szCs w:val="20"/>
              </w:rPr>
              <w:t>ing:</w:t>
            </w:r>
            <w:r w:rsidRPr="001B445C">
              <w:rPr>
                <w:sz w:val="20"/>
                <w:szCs w:val="20"/>
              </w:rPr>
              <w:t xml:space="preserve"> </w:t>
            </w:r>
          </w:p>
          <w:p w14:paraId="15288AFD" w14:textId="5D9E5564" w:rsidR="00773BFD" w:rsidRDefault="00773BFD" w:rsidP="008148A1">
            <w:pPr>
              <w:pStyle w:val="ListParagraph"/>
              <w:numPr>
                <w:ilvl w:val="1"/>
                <w:numId w:val="19"/>
              </w:numPr>
              <w:spacing w:after="120" w:line="257" w:lineRule="auto"/>
              <w:ind w:left="595" w:hanging="284"/>
              <w:contextualSpacing w:val="0"/>
              <w:rPr>
                <w:sz w:val="20"/>
                <w:szCs w:val="20"/>
              </w:rPr>
            </w:pPr>
            <w:r w:rsidRPr="001B445C">
              <w:rPr>
                <w:sz w:val="20"/>
                <w:szCs w:val="20"/>
              </w:rPr>
              <w:t>staff with disability and implement</w:t>
            </w:r>
            <w:r>
              <w:rPr>
                <w:sz w:val="20"/>
                <w:szCs w:val="20"/>
              </w:rPr>
              <w:t>ing</w:t>
            </w:r>
            <w:r w:rsidRPr="001B445C">
              <w:rPr>
                <w:sz w:val="20"/>
                <w:szCs w:val="20"/>
              </w:rPr>
              <w:t xml:space="preserve"> reasonable workplace adjustments</w:t>
            </w:r>
            <w:r>
              <w:rPr>
                <w:sz w:val="20"/>
                <w:szCs w:val="20"/>
              </w:rPr>
              <w:t xml:space="preserve"> </w:t>
            </w:r>
          </w:p>
          <w:p w14:paraId="603EDF3D" w14:textId="77777777" w:rsidR="00773BFD" w:rsidRDefault="00773BFD" w:rsidP="008148A1">
            <w:pPr>
              <w:pStyle w:val="ListParagraph"/>
              <w:numPr>
                <w:ilvl w:val="1"/>
                <w:numId w:val="19"/>
              </w:numPr>
              <w:spacing w:after="120" w:line="257" w:lineRule="auto"/>
              <w:ind w:left="595" w:hanging="284"/>
              <w:contextualSpacing w:val="0"/>
              <w:rPr>
                <w:sz w:val="20"/>
                <w:szCs w:val="20"/>
              </w:rPr>
            </w:pPr>
            <w:r>
              <w:rPr>
                <w:sz w:val="20"/>
                <w:szCs w:val="20"/>
              </w:rPr>
              <w:t>staff with disability to realise their full potential, and</w:t>
            </w:r>
          </w:p>
          <w:p w14:paraId="7F841BB8" w14:textId="4DF31385" w:rsidR="00773BFD" w:rsidRPr="00142E4F" w:rsidRDefault="00773BFD" w:rsidP="008148A1">
            <w:pPr>
              <w:pStyle w:val="ListParagraph"/>
              <w:numPr>
                <w:ilvl w:val="1"/>
                <w:numId w:val="19"/>
              </w:numPr>
              <w:spacing w:after="120" w:line="257" w:lineRule="auto"/>
              <w:ind w:left="595" w:hanging="284"/>
              <w:contextualSpacing w:val="0"/>
              <w:rPr>
                <w:sz w:val="20"/>
                <w:szCs w:val="20"/>
              </w:rPr>
            </w:pPr>
            <w:r>
              <w:rPr>
                <w:sz w:val="20"/>
                <w:szCs w:val="20"/>
              </w:rPr>
              <w:t>students with disability to realise their full potential</w:t>
            </w:r>
          </w:p>
        </w:tc>
        <w:tc>
          <w:tcPr>
            <w:tcW w:w="2664" w:type="dxa"/>
          </w:tcPr>
          <w:p w14:paraId="7D5C46B7" w14:textId="667F36B6" w:rsidR="00773BFD" w:rsidRDefault="00773BFD" w:rsidP="00B62CAD">
            <w:pPr>
              <w:spacing w:after="160" w:line="259" w:lineRule="auto"/>
              <w:rPr>
                <w:sz w:val="20"/>
                <w:szCs w:val="20"/>
              </w:rPr>
            </w:pPr>
            <w:r>
              <w:rPr>
                <w:sz w:val="20"/>
                <w:szCs w:val="20"/>
              </w:rPr>
              <w:t>Director, Talent Strategy and Transformation</w:t>
            </w:r>
          </w:p>
          <w:p w14:paraId="756806C3" w14:textId="3962C899" w:rsidR="00773BFD" w:rsidRDefault="00773BFD" w:rsidP="00B62CAD">
            <w:pPr>
              <w:spacing w:after="160" w:line="259" w:lineRule="auto"/>
              <w:rPr>
                <w:sz w:val="20"/>
                <w:szCs w:val="20"/>
              </w:rPr>
            </w:pPr>
            <w:r>
              <w:rPr>
                <w:sz w:val="20"/>
                <w:szCs w:val="20"/>
              </w:rPr>
              <w:t>Executive Director, Leadership, Culture and Innovation</w:t>
            </w:r>
          </w:p>
          <w:p w14:paraId="0A2866D8" w14:textId="1E9D4FD3" w:rsidR="00773BFD" w:rsidRPr="00FB57D0" w:rsidRDefault="00773BFD" w:rsidP="00B62CAD">
            <w:pPr>
              <w:spacing w:after="160" w:line="259" w:lineRule="auto"/>
              <w:rPr>
                <w:sz w:val="20"/>
                <w:szCs w:val="20"/>
              </w:rPr>
            </w:pPr>
            <w:r>
              <w:rPr>
                <w:sz w:val="20"/>
                <w:szCs w:val="20"/>
              </w:rPr>
              <w:t>Director, Student Wellbeing and Safety</w:t>
            </w:r>
          </w:p>
        </w:tc>
        <w:tc>
          <w:tcPr>
            <w:tcW w:w="5690" w:type="dxa"/>
          </w:tcPr>
          <w:p w14:paraId="4AFE2FD4" w14:textId="7B62560D" w:rsidR="00773BFD" w:rsidRPr="003043A1" w:rsidRDefault="00773BFD" w:rsidP="008148A1">
            <w:pPr>
              <w:pStyle w:val="ListParagraph"/>
              <w:numPr>
                <w:ilvl w:val="0"/>
                <w:numId w:val="11"/>
              </w:numPr>
              <w:spacing w:after="120" w:line="257" w:lineRule="auto"/>
              <w:ind w:left="312" w:hanging="284"/>
              <w:contextualSpacing w:val="0"/>
              <w:rPr>
                <w:sz w:val="20"/>
                <w:szCs w:val="20"/>
              </w:rPr>
            </w:pPr>
            <w:r w:rsidRPr="003043A1">
              <w:rPr>
                <w:sz w:val="20"/>
                <w:szCs w:val="20"/>
              </w:rPr>
              <w:t>Build and launch UTAS Foundations Module</w:t>
            </w:r>
            <w:r>
              <w:rPr>
                <w:sz w:val="20"/>
                <w:szCs w:val="20"/>
              </w:rPr>
              <w:t xml:space="preserve"> - </w:t>
            </w:r>
            <w:r w:rsidRPr="003043A1">
              <w:rPr>
                <w:sz w:val="20"/>
                <w:szCs w:val="20"/>
              </w:rPr>
              <w:t>Inclusive Leadership to create inclusive leaders</w:t>
            </w:r>
            <w:r>
              <w:rPr>
                <w:sz w:val="20"/>
                <w:szCs w:val="20"/>
              </w:rPr>
              <w:t>.</w:t>
            </w:r>
          </w:p>
        </w:tc>
        <w:tc>
          <w:tcPr>
            <w:tcW w:w="1843" w:type="dxa"/>
          </w:tcPr>
          <w:p w14:paraId="147DBD2C" w14:textId="5920846E" w:rsidR="00773BFD" w:rsidRDefault="00773BFD" w:rsidP="008148A1">
            <w:r w:rsidRPr="00EA5C6F">
              <w:rPr>
                <w:sz w:val="20"/>
                <w:szCs w:val="20"/>
              </w:rPr>
              <w:t>December 2022</w:t>
            </w:r>
          </w:p>
        </w:tc>
      </w:tr>
      <w:tr w:rsidR="00773BFD" w14:paraId="7FA4A1C4" w14:textId="77777777" w:rsidTr="007D28DB">
        <w:trPr>
          <w:cantSplit/>
          <w:trHeight w:val="272"/>
        </w:trPr>
        <w:tc>
          <w:tcPr>
            <w:tcW w:w="4115" w:type="dxa"/>
          </w:tcPr>
          <w:p w14:paraId="73D00112" w14:textId="6CBCDE72" w:rsidR="00773BFD" w:rsidRPr="00142E4F" w:rsidRDefault="00773BFD" w:rsidP="008148A1">
            <w:pPr>
              <w:pStyle w:val="ListParagraph"/>
              <w:numPr>
                <w:ilvl w:val="0"/>
                <w:numId w:val="19"/>
              </w:numPr>
              <w:spacing w:after="120" w:line="257" w:lineRule="auto"/>
              <w:ind w:left="323" w:hanging="323"/>
              <w:contextualSpacing w:val="0"/>
              <w:rPr>
                <w:sz w:val="20"/>
                <w:szCs w:val="20"/>
              </w:rPr>
            </w:pPr>
            <w:r>
              <w:rPr>
                <w:sz w:val="20"/>
                <w:szCs w:val="20"/>
              </w:rPr>
              <w:lastRenderedPageBreak/>
              <w:t>Annual program of</w:t>
            </w:r>
            <w:r w:rsidRPr="00E14B6A">
              <w:rPr>
                <w:sz w:val="20"/>
                <w:szCs w:val="20"/>
              </w:rPr>
              <w:t xml:space="preserve"> training for </w:t>
            </w:r>
            <w:r>
              <w:rPr>
                <w:sz w:val="20"/>
                <w:szCs w:val="20"/>
              </w:rPr>
              <w:t xml:space="preserve">all </w:t>
            </w:r>
            <w:r w:rsidRPr="00E14B6A">
              <w:rPr>
                <w:sz w:val="20"/>
                <w:szCs w:val="20"/>
              </w:rPr>
              <w:t>University staff</w:t>
            </w:r>
            <w:r>
              <w:rPr>
                <w:sz w:val="20"/>
                <w:szCs w:val="20"/>
              </w:rPr>
              <w:t xml:space="preserve"> builds capability and awareness of disability and inclusion, and how to include practices and support in University activities as required under </w:t>
            </w:r>
            <w:r w:rsidRPr="00583F93">
              <w:rPr>
                <w:i/>
                <w:iCs/>
                <w:sz w:val="20"/>
                <w:szCs w:val="20"/>
              </w:rPr>
              <w:t>Disability Standards for Education</w:t>
            </w:r>
            <w:r>
              <w:rPr>
                <w:sz w:val="20"/>
                <w:szCs w:val="20"/>
              </w:rPr>
              <w:t>.</w:t>
            </w:r>
          </w:p>
        </w:tc>
        <w:tc>
          <w:tcPr>
            <w:tcW w:w="2664" w:type="dxa"/>
          </w:tcPr>
          <w:p w14:paraId="58BCF9FB" w14:textId="7B8A9959" w:rsidR="00773BFD" w:rsidRDefault="00773BFD" w:rsidP="00B62CAD">
            <w:pPr>
              <w:spacing w:after="160" w:line="259" w:lineRule="auto"/>
              <w:rPr>
                <w:sz w:val="20"/>
                <w:szCs w:val="20"/>
              </w:rPr>
            </w:pPr>
            <w:r>
              <w:rPr>
                <w:sz w:val="20"/>
                <w:szCs w:val="20"/>
              </w:rPr>
              <w:t>Executive Director, Leadership, Culture and Innovation</w:t>
            </w:r>
          </w:p>
          <w:p w14:paraId="21CFE09B" w14:textId="12B66D45" w:rsidR="00773BFD" w:rsidRDefault="00773BFD" w:rsidP="00B62CAD">
            <w:pPr>
              <w:spacing w:after="160" w:line="259" w:lineRule="auto"/>
              <w:rPr>
                <w:sz w:val="20"/>
                <w:szCs w:val="20"/>
              </w:rPr>
            </w:pPr>
            <w:r>
              <w:rPr>
                <w:sz w:val="20"/>
                <w:szCs w:val="20"/>
              </w:rPr>
              <w:t xml:space="preserve">Graduate Research Manager </w:t>
            </w:r>
          </w:p>
          <w:p w14:paraId="0DC60ED8" w14:textId="3EE85EA5" w:rsidR="00773BFD" w:rsidRPr="00142E4F" w:rsidRDefault="00773BFD" w:rsidP="00B62CAD">
            <w:pPr>
              <w:spacing w:after="160" w:line="259" w:lineRule="auto"/>
              <w:rPr>
                <w:sz w:val="20"/>
                <w:szCs w:val="20"/>
              </w:rPr>
            </w:pPr>
            <w:r>
              <w:rPr>
                <w:sz w:val="20"/>
                <w:szCs w:val="20"/>
              </w:rPr>
              <w:t xml:space="preserve">Associate Director, Academic Professional Learning and Development </w:t>
            </w:r>
          </w:p>
        </w:tc>
        <w:tc>
          <w:tcPr>
            <w:tcW w:w="5690" w:type="dxa"/>
          </w:tcPr>
          <w:p w14:paraId="1A807F71" w14:textId="476B64AB" w:rsidR="00773BFD" w:rsidRPr="00FB57D0" w:rsidRDefault="00773BFD" w:rsidP="008148A1">
            <w:pPr>
              <w:pStyle w:val="ListParagraph"/>
              <w:numPr>
                <w:ilvl w:val="0"/>
                <w:numId w:val="11"/>
              </w:numPr>
              <w:spacing w:after="120" w:line="257" w:lineRule="auto"/>
              <w:ind w:left="312" w:hanging="284"/>
              <w:contextualSpacing w:val="0"/>
              <w:rPr>
                <w:sz w:val="20"/>
                <w:szCs w:val="20"/>
              </w:rPr>
            </w:pPr>
            <w:r>
              <w:rPr>
                <w:sz w:val="20"/>
                <w:szCs w:val="20"/>
              </w:rPr>
              <w:t>Annual UTAS Essentials Training - Inclusion Module.</w:t>
            </w:r>
          </w:p>
          <w:p w14:paraId="06EC9675" w14:textId="2BBE3222" w:rsidR="00773BFD" w:rsidRDefault="00773BFD" w:rsidP="008148A1">
            <w:pPr>
              <w:pStyle w:val="ListParagraph"/>
              <w:numPr>
                <w:ilvl w:val="0"/>
                <w:numId w:val="11"/>
              </w:numPr>
              <w:spacing w:after="120" w:line="257" w:lineRule="auto"/>
              <w:ind w:left="312" w:hanging="284"/>
              <w:contextualSpacing w:val="0"/>
              <w:rPr>
                <w:sz w:val="20"/>
                <w:szCs w:val="20"/>
              </w:rPr>
            </w:pPr>
            <w:r>
              <w:rPr>
                <w:sz w:val="20"/>
                <w:szCs w:val="20"/>
              </w:rPr>
              <w:t>Training modules published, accessible and evidence of them being used. Recognition of staff for having built those skills.</w:t>
            </w:r>
          </w:p>
          <w:p w14:paraId="25BC36E7" w14:textId="77777777" w:rsidR="00773BFD" w:rsidRDefault="00773BFD" w:rsidP="008148A1">
            <w:pPr>
              <w:pStyle w:val="ListParagraph"/>
              <w:numPr>
                <w:ilvl w:val="0"/>
                <w:numId w:val="11"/>
              </w:numPr>
              <w:spacing w:after="120" w:line="257" w:lineRule="auto"/>
              <w:ind w:left="312" w:hanging="284"/>
              <w:contextualSpacing w:val="0"/>
              <w:rPr>
                <w:sz w:val="20"/>
                <w:szCs w:val="20"/>
              </w:rPr>
            </w:pPr>
            <w:r>
              <w:rPr>
                <w:sz w:val="20"/>
                <w:szCs w:val="20"/>
              </w:rPr>
              <w:t>Increased staff awareness of tools such as the MyLO Inclusion Toolkit, Mental Health First Aid, disability awareness training.</w:t>
            </w:r>
          </w:p>
          <w:p w14:paraId="02343F54" w14:textId="5DC19C3F" w:rsidR="00773BFD" w:rsidRPr="008E044D" w:rsidRDefault="00773BFD" w:rsidP="008148A1">
            <w:pPr>
              <w:pStyle w:val="ListParagraph"/>
              <w:numPr>
                <w:ilvl w:val="0"/>
                <w:numId w:val="11"/>
              </w:numPr>
              <w:spacing w:after="120" w:line="257" w:lineRule="auto"/>
              <w:ind w:left="312" w:hanging="284"/>
              <w:contextualSpacing w:val="0"/>
              <w:rPr>
                <w:sz w:val="20"/>
                <w:szCs w:val="20"/>
              </w:rPr>
            </w:pPr>
            <w:r w:rsidRPr="008E044D">
              <w:rPr>
                <w:sz w:val="20"/>
                <w:szCs w:val="20"/>
              </w:rPr>
              <w:t xml:space="preserve">Evidence of use of the available resources and tools to increase </w:t>
            </w:r>
            <w:r>
              <w:rPr>
                <w:sz w:val="20"/>
                <w:szCs w:val="20"/>
              </w:rPr>
              <w:t xml:space="preserve">capability and </w:t>
            </w:r>
            <w:r w:rsidRPr="008E044D">
              <w:rPr>
                <w:sz w:val="20"/>
                <w:szCs w:val="20"/>
              </w:rPr>
              <w:t xml:space="preserve">awareness </w:t>
            </w:r>
            <w:r>
              <w:rPr>
                <w:sz w:val="20"/>
                <w:szCs w:val="20"/>
              </w:rPr>
              <w:t xml:space="preserve">of disability and inclusion in </w:t>
            </w:r>
            <w:r w:rsidRPr="008E044D">
              <w:rPr>
                <w:sz w:val="20"/>
                <w:szCs w:val="20"/>
              </w:rPr>
              <w:t>HDR supervisors</w:t>
            </w:r>
            <w:r>
              <w:rPr>
                <w:sz w:val="20"/>
                <w:szCs w:val="20"/>
              </w:rPr>
              <w:t>.</w:t>
            </w:r>
          </w:p>
        </w:tc>
        <w:tc>
          <w:tcPr>
            <w:tcW w:w="1843" w:type="dxa"/>
          </w:tcPr>
          <w:p w14:paraId="296E183D" w14:textId="48295234" w:rsidR="00773BFD" w:rsidRDefault="00773BFD" w:rsidP="008148A1">
            <w:r w:rsidRPr="00EA5C6F">
              <w:rPr>
                <w:sz w:val="20"/>
                <w:szCs w:val="20"/>
              </w:rPr>
              <w:t>June 2022</w:t>
            </w:r>
          </w:p>
        </w:tc>
      </w:tr>
      <w:tr w:rsidR="00773BFD" w14:paraId="74B60F5A" w14:textId="77777777" w:rsidTr="007D28DB">
        <w:trPr>
          <w:cantSplit/>
          <w:trHeight w:val="272"/>
        </w:trPr>
        <w:tc>
          <w:tcPr>
            <w:tcW w:w="4115" w:type="dxa"/>
          </w:tcPr>
          <w:p w14:paraId="1EC3724F" w14:textId="4E737590" w:rsidR="00773BFD" w:rsidRDefault="00773BFD" w:rsidP="008148A1">
            <w:pPr>
              <w:pStyle w:val="ListParagraph"/>
              <w:numPr>
                <w:ilvl w:val="0"/>
                <w:numId w:val="19"/>
              </w:numPr>
              <w:spacing w:after="120" w:line="257" w:lineRule="auto"/>
              <w:ind w:left="323" w:hanging="323"/>
              <w:contextualSpacing w:val="0"/>
              <w:rPr>
                <w:sz w:val="20"/>
                <w:szCs w:val="20"/>
              </w:rPr>
            </w:pPr>
            <w:r>
              <w:rPr>
                <w:sz w:val="20"/>
                <w:szCs w:val="20"/>
              </w:rPr>
              <w:t>Embed the recognition and celebration of inclusion and disability at the University.</w:t>
            </w:r>
          </w:p>
        </w:tc>
        <w:tc>
          <w:tcPr>
            <w:tcW w:w="2664" w:type="dxa"/>
          </w:tcPr>
          <w:p w14:paraId="4D540EBB" w14:textId="1EB3297C" w:rsidR="00773BFD" w:rsidRDefault="00773BFD" w:rsidP="00B62CAD">
            <w:pPr>
              <w:spacing w:after="160" w:line="259" w:lineRule="auto"/>
              <w:rPr>
                <w:sz w:val="20"/>
                <w:szCs w:val="20"/>
              </w:rPr>
            </w:pPr>
            <w:r>
              <w:rPr>
                <w:sz w:val="20"/>
                <w:szCs w:val="20"/>
              </w:rPr>
              <w:t>Director, Talent and Transformation</w:t>
            </w:r>
          </w:p>
          <w:p w14:paraId="4432BEEB" w14:textId="5A4B29C6" w:rsidR="00773BFD" w:rsidRDefault="00773BFD" w:rsidP="00B62CAD">
            <w:pPr>
              <w:spacing w:after="160" w:line="259" w:lineRule="auto"/>
              <w:rPr>
                <w:sz w:val="20"/>
                <w:szCs w:val="20"/>
              </w:rPr>
            </w:pPr>
            <w:r>
              <w:rPr>
                <w:sz w:val="20"/>
                <w:szCs w:val="20"/>
              </w:rPr>
              <w:t>Manager, Workplace Diversity and Inclusion</w:t>
            </w:r>
          </w:p>
          <w:p w14:paraId="4B04F0CE" w14:textId="1355D239" w:rsidR="00773BFD" w:rsidDel="00A21EF0" w:rsidRDefault="00773BFD" w:rsidP="00B62CAD">
            <w:pPr>
              <w:spacing w:after="160" w:line="259" w:lineRule="auto"/>
              <w:rPr>
                <w:sz w:val="20"/>
                <w:szCs w:val="20"/>
              </w:rPr>
            </w:pPr>
            <w:r>
              <w:rPr>
                <w:sz w:val="20"/>
                <w:szCs w:val="20"/>
              </w:rPr>
              <w:t>Director, Extension and Employability (Community Model)</w:t>
            </w:r>
          </w:p>
        </w:tc>
        <w:tc>
          <w:tcPr>
            <w:tcW w:w="5690" w:type="dxa"/>
          </w:tcPr>
          <w:p w14:paraId="1796D9D8" w14:textId="7C39464B" w:rsidR="00773BFD" w:rsidRDefault="00773BFD" w:rsidP="008148A1">
            <w:pPr>
              <w:pStyle w:val="ListParagraph"/>
              <w:numPr>
                <w:ilvl w:val="0"/>
                <w:numId w:val="11"/>
              </w:numPr>
              <w:spacing w:after="120" w:line="257" w:lineRule="auto"/>
              <w:ind w:left="312" w:hanging="284"/>
              <w:contextualSpacing w:val="0"/>
              <w:rPr>
                <w:sz w:val="20"/>
                <w:szCs w:val="20"/>
              </w:rPr>
            </w:pPr>
            <w:r>
              <w:rPr>
                <w:sz w:val="20"/>
                <w:szCs w:val="20"/>
              </w:rPr>
              <w:t>Evidence of events and recognition of key milestones celebrating staff and students with disability on all University campuses, for example, Mental Health Day, International Day of People with Disability.</w:t>
            </w:r>
          </w:p>
        </w:tc>
        <w:tc>
          <w:tcPr>
            <w:tcW w:w="1843" w:type="dxa"/>
          </w:tcPr>
          <w:p w14:paraId="43215223" w14:textId="3DFB7AEB" w:rsidR="00773BFD" w:rsidRDefault="00773BFD" w:rsidP="008148A1">
            <w:pPr>
              <w:rPr>
                <w:sz w:val="20"/>
                <w:szCs w:val="20"/>
              </w:rPr>
            </w:pPr>
            <w:r>
              <w:rPr>
                <w:sz w:val="20"/>
                <w:szCs w:val="20"/>
              </w:rPr>
              <w:t>By early 2022</w:t>
            </w:r>
            <w:r w:rsidRPr="00CB0AB4">
              <w:rPr>
                <w:sz w:val="20"/>
                <w:szCs w:val="20"/>
              </w:rPr>
              <w:t xml:space="preserve"> prototype activities</w:t>
            </w:r>
            <w:r>
              <w:rPr>
                <w:sz w:val="20"/>
                <w:szCs w:val="20"/>
              </w:rPr>
              <w:t>.</w:t>
            </w:r>
          </w:p>
          <w:p w14:paraId="112FE021" w14:textId="25F09306" w:rsidR="00773BFD" w:rsidRDefault="00773BFD" w:rsidP="008148A1">
            <w:r>
              <w:rPr>
                <w:sz w:val="20"/>
                <w:szCs w:val="20"/>
              </w:rPr>
              <w:t>Then t</w:t>
            </w:r>
            <w:r w:rsidRPr="00CB0AB4">
              <w:rPr>
                <w:sz w:val="20"/>
                <w:szCs w:val="20"/>
              </w:rPr>
              <w:t>o be part of annual calendar</w:t>
            </w:r>
            <w:r>
              <w:rPr>
                <w:sz w:val="20"/>
                <w:szCs w:val="20"/>
              </w:rPr>
              <w:t>.</w:t>
            </w:r>
          </w:p>
        </w:tc>
      </w:tr>
      <w:tr w:rsidR="00773BFD" w14:paraId="1C2788BC" w14:textId="77777777" w:rsidTr="007D28DB">
        <w:trPr>
          <w:cantSplit/>
          <w:trHeight w:val="272"/>
        </w:trPr>
        <w:tc>
          <w:tcPr>
            <w:tcW w:w="4115" w:type="dxa"/>
          </w:tcPr>
          <w:p w14:paraId="58D9A94B" w14:textId="7C8CD3AB" w:rsidR="00773BFD" w:rsidRDefault="00773BFD" w:rsidP="008148A1">
            <w:pPr>
              <w:pStyle w:val="CommentText"/>
              <w:numPr>
                <w:ilvl w:val="0"/>
                <w:numId w:val="19"/>
              </w:numPr>
              <w:spacing w:after="120" w:line="257" w:lineRule="auto"/>
              <w:ind w:left="323" w:hanging="323"/>
            </w:pPr>
            <w:r>
              <w:t>Actively engage in national and state initiatives that promote access and inclusion.</w:t>
            </w:r>
          </w:p>
        </w:tc>
        <w:tc>
          <w:tcPr>
            <w:tcW w:w="2664" w:type="dxa"/>
          </w:tcPr>
          <w:p w14:paraId="314099E8" w14:textId="41A13A70" w:rsidR="00773BFD" w:rsidDel="00A21EF0" w:rsidRDefault="00773BFD" w:rsidP="00B62CAD">
            <w:pPr>
              <w:spacing w:after="160" w:line="259" w:lineRule="auto"/>
              <w:rPr>
                <w:sz w:val="20"/>
                <w:szCs w:val="20"/>
              </w:rPr>
            </w:pPr>
            <w:r>
              <w:rPr>
                <w:sz w:val="20"/>
                <w:szCs w:val="20"/>
              </w:rPr>
              <w:t>Executive Director, Student Life and Enrichment</w:t>
            </w:r>
          </w:p>
        </w:tc>
        <w:tc>
          <w:tcPr>
            <w:tcW w:w="5690" w:type="dxa"/>
          </w:tcPr>
          <w:p w14:paraId="165D3632" w14:textId="614BA324" w:rsidR="00773BFD" w:rsidRDefault="00773BFD" w:rsidP="008148A1">
            <w:pPr>
              <w:pStyle w:val="CommentText"/>
              <w:numPr>
                <w:ilvl w:val="0"/>
                <w:numId w:val="11"/>
              </w:numPr>
              <w:spacing w:after="120" w:line="257" w:lineRule="auto"/>
              <w:ind w:left="312" w:hanging="284"/>
            </w:pPr>
            <w:r>
              <w:t>Evidence of specific actions to engage in national and state initiatives.</w:t>
            </w:r>
          </w:p>
        </w:tc>
        <w:tc>
          <w:tcPr>
            <w:tcW w:w="1843" w:type="dxa"/>
          </w:tcPr>
          <w:p w14:paraId="10F4D8A2" w14:textId="2C0DACB3" w:rsidR="00773BFD" w:rsidRDefault="00773BFD" w:rsidP="008148A1">
            <w:r w:rsidRPr="000F08D3">
              <w:rPr>
                <w:sz w:val="20"/>
                <w:szCs w:val="20"/>
              </w:rPr>
              <w:t>202</w:t>
            </w:r>
            <w:r>
              <w:rPr>
                <w:sz w:val="20"/>
                <w:szCs w:val="20"/>
              </w:rPr>
              <w:t>2</w:t>
            </w:r>
            <w:r w:rsidRPr="000F08D3">
              <w:rPr>
                <w:sz w:val="20"/>
                <w:szCs w:val="20"/>
              </w:rPr>
              <w:t>-2024</w:t>
            </w:r>
          </w:p>
        </w:tc>
      </w:tr>
      <w:tr w:rsidR="00773BFD" w14:paraId="210D1BE5" w14:textId="77777777" w:rsidTr="007D28DB">
        <w:trPr>
          <w:cantSplit/>
          <w:trHeight w:val="272"/>
        </w:trPr>
        <w:tc>
          <w:tcPr>
            <w:tcW w:w="4115" w:type="dxa"/>
          </w:tcPr>
          <w:p w14:paraId="6B1FE2EA" w14:textId="2DBE8EB8" w:rsidR="00773BFD" w:rsidRDefault="00773BFD" w:rsidP="008148A1">
            <w:pPr>
              <w:pStyle w:val="ListParagraph"/>
              <w:numPr>
                <w:ilvl w:val="0"/>
                <w:numId w:val="19"/>
              </w:numPr>
              <w:spacing w:after="120" w:line="257" w:lineRule="auto"/>
              <w:ind w:left="323" w:hanging="323"/>
              <w:contextualSpacing w:val="0"/>
              <w:rPr>
                <w:sz w:val="20"/>
                <w:szCs w:val="20"/>
              </w:rPr>
            </w:pPr>
            <w:r>
              <w:rPr>
                <w:sz w:val="20"/>
                <w:szCs w:val="20"/>
              </w:rPr>
              <w:t>Review University governance instruments for inclusion of accessibility requirements.</w:t>
            </w:r>
          </w:p>
        </w:tc>
        <w:tc>
          <w:tcPr>
            <w:tcW w:w="2664" w:type="dxa"/>
          </w:tcPr>
          <w:p w14:paraId="4151169B" w14:textId="2496C477" w:rsidR="00773BFD" w:rsidDel="00A21EF0" w:rsidRDefault="00773BFD" w:rsidP="00B62CAD">
            <w:pPr>
              <w:spacing w:after="160" w:line="259" w:lineRule="auto"/>
              <w:rPr>
                <w:sz w:val="20"/>
                <w:szCs w:val="20"/>
              </w:rPr>
            </w:pPr>
            <w:r>
              <w:rPr>
                <w:sz w:val="20"/>
                <w:szCs w:val="20"/>
              </w:rPr>
              <w:t>Director, Governance and Compliance</w:t>
            </w:r>
          </w:p>
        </w:tc>
        <w:tc>
          <w:tcPr>
            <w:tcW w:w="5690" w:type="dxa"/>
          </w:tcPr>
          <w:p w14:paraId="5EDD0BDA" w14:textId="03CD8B33" w:rsidR="00773BFD" w:rsidRDefault="00773BFD" w:rsidP="008148A1">
            <w:pPr>
              <w:pStyle w:val="ListParagraph"/>
              <w:numPr>
                <w:ilvl w:val="0"/>
                <w:numId w:val="11"/>
              </w:numPr>
              <w:spacing w:after="120" w:line="257" w:lineRule="auto"/>
              <w:ind w:left="312" w:hanging="284"/>
              <w:contextualSpacing w:val="0"/>
              <w:rPr>
                <w:sz w:val="20"/>
                <w:szCs w:val="20"/>
              </w:rPr>
            </w:pPr>
            <w:r>
              <w:rPr>
                <w:sz w:val="20"/>
                <w:szCs w:val="20"/>
              </w:rPr>
              <w:t>Review completed and any necessary actions undertaken to address identified deficiencies.</w:t>
            </w:r>
          </w:p>
        </w:tc>
        <w:tc>
          <w:tcPr>
            <w:tcW w:w="1843" w:type="dxa"/>
          </w:tcPr>
          <w:p w14:paraId="611C9857" w14:textId="02908098" w:rsidR="00773BFD" w:rsidRDefault="00773BFD" w:rsidP="008148A1">
            <w:r w:rsidRPr="000F08D3">
              <w:rPr>
                <w:sz w:val="20"/>
                <w:szCs w:val="20"/>
              </w:rPr>
              <w:t>2023</w:t>
            </w:r>
          </w:p>
        </w:tc>
      </w:tr>
    </w:tbl>
    <w:p w14:paraId="62141FEB" w14:textId="77777777" w:rsidR="007D28DB" w:rsidRDefault="007D28DB">
      <w:pPr>
        <w:rPr>
          <w:b/>
          <w:bCs/>
          <w:sz w:val="28"/>
        </w:rPr>
      </w:pPr>
      <w:r>
        <w:br w:type="page"/>
      </w:r>
    </w:p>
    <w:p w14:paraId="28CEC809" w14:textId="520D44C5" w:rsidR="00FB64A7" w:rsidRDefault="00773BFD" w:rsidP="002F5CCF">
      <w:pPr>
        <w:pStyle w:val="Heading2"/>
      </w:pPr>
      <w:bookmarkStart w:id="23" w:name="_Toc88664299"/>
      <w:r>
        <w:lastRenderedPageBreak/>
        <w:t>5</w:t>
      </w:r>
      <w:r w:rsidRPr="00897BDA">
        <w:t xml:space="preserve">. </w:t>
      </w:r>
      <w:r w:rsidR="002F5CCF" w:rsidRPr="00FB64A7">
        <w:t>Priority area</w:t>
      </w:r>
      <w:r w:rsidR="002F5CCF">
        <w:t>:</w:t>
      </w:r>
      <w:r w:rsidR="002F5CCF" w:rsidRPr="00FB64A7">
        <w:t xml:space="preserve"> </w:t>
      </w:r>
      <w:r w:rsidRPr="00897BDA">
        <w:t>Inclusive campus</w:t>
      </w:r>
      <w:bookmarkEnd w:id="23"/>
    </w:p>
    <w:p w14:paraId="3AFB6382" w14:textId="78668364" w:rsidR="00773BFD" w:rsidRDefault="00773BFD" w:rsidP="00D1026C">
      <w:r w:rsidRPr="009D3ECE">
        <w:t>People with disability can safely and equitably participate in an inclusive University environment.</w:t>
      </w:r>
    </w:p>
    <w:tbl>
      <w:tblPr>
        <w:tblStyle w:val="TableGrid"/>
        <w:tblW w:w="14312" w:type="dxa"/>
        <w:tblLook w:val="04A0" w:firstRow="1" w:lastRow="0" w:firstColumn="1" w:lastColumn="0" w:noHBand="0" w:noVBand="1"/>
      </w:tblPr>
      <w:tblGrid>
        <w:gridCol w:w="4115"/>
        <w:gridCol w:w="2664"/>
        <w:gridCol w:w="5690"/>
        <w:gridCol w:w="1843"/>
      </w:tblGrid>
      <w:tr w:rsidR="00D1026C" w14:paraId="1449B8F7" w14:textId="77777777" w:rsidTr="00047F7F">
        <w:trPr>
          <w:tblHeader/>
        </w:trPr>
        <w:tc>
          <w:tcPr>
            <w:tcW w:w="4115" w:type="dxa"/>
            <w:shd w:val="clear" w:color="auto" w:fill="BFBFBF" w:themeFill="background1" w:themeFillShade="BF"/>
          </w:tcPr>
          <w:p w14:paraId="4B882B7F" w14:textId="77777777" w:rsidR="00D1026C" w:rsidRDefault="00D1026C" w:rsidP="00D52C9E">
            <w:bookmarkStart w:id="24" w:name="ColumnTitle_5"/>
            <w:r w:rsidRPr="00897BDA">
              <w:rPr>
                <w:b/>
                <w:bCs/>
                <w:sz w:val="24"/>
                <w:szCs w:val="24"/>
              </w:rPr>
              <w:t>Actions/Initiatives</w:t>
            </w:r>
          </w:p>
        </w:tc>
        <w:tc>
          <w:tcPr>
            <w:tcW w:w="2664" w:type="dxa"/>
            <w:shd w:val="clear" w:color="auto" w:fill="BFBFBF" w:themeFill="background1" w:themeFillShade="BF"/>
          </w:tcPr>
          <w:p w14:paraId="41F97849" w14:textId="77777777" w:rsidR="00D1026C" w:rsidRDefault="00D1026C" w:rsidP="00D52C9E">
            <w:r>
              <w:rPr>
                <w:b/>
                <w:bCs/>
                <w:sz w:val="24"/>
                <w:szCs w:val="24"/>
              </w:rPr>
              <w:t>Responsibility</w:t>
            </w:r>
          </w:p>
        </w:tc>
        <w:tc>
          <w:tcPr>
            <w:tcW w:w="5690" w:type="dxa"/>
            <w:shd w:val="clear" w:color="auto" w:fill="BFBFBF" w:themeFill="background1" w:themeFillShade="BF"/>
          </w:tcPr>
          <w:p w14:paraId="1A88577F" w14:textId="77777777" w:rsidR="00D1026C" w:rsidRDefault="00D1026C" w:rsidP="00D52C9E">
            <w:r w:rsidRPr="00897BDA">
              <w:rPr>
                <w:b/>
                <w:bCs/>
                <w:sz w:val="24"/>
                <w:szCs w:val="24"/>
              </w:rPr>
              <w:t>Outcomes</w:t>
            </w:r>
          </w:p>
        </w:tc>
        <w:tc>
          <w:tcPr>
            <w:tcW w:w="1843" w:type="dxa"/>
            <w:shd w:val="clear" w:color="auto" w:fill="BFBFBF" w:themeFill="background1" w:themeFillShade="BF"/>
          </w:tcPr>
          <w:p w14:paraId="7B9167D8" w14:textId="77777777" w:rsidR="00D1026C" w:rsidRDefault="00D1026C" w:rsidP="00D52C9E">
            <w:r w:rsidRPr="00897BDA">
              <w:rPr>
                <w:b/>
                <w:bCs/>
                <w:sz w:val="24"/>
                <w:szCs w:val="24"/>
              </w:rPr>
              <w:t>Time</w:t>
            </w:r>
          </w:p>
        </w:tc>
      </w:tr>
      <w:bookmarkEnd w:id="24"/>
      <w:tr w:rsidR="00773BFD" w14:paraId="0442B4BB" w14:textId="77777777" w:rsidTr="007D28DB">
        <w:trPr>
          <w:cantSplit/>
          <w:trHeight w:val="859"/>
        </w:trPr>
        <w:tc>
          <w:tcPr>
            <w:tcW w:w="4115" w:type="dxa"/>
          </w:tcPr>
          <w:p w14:paraId="08992DCE" w14:textId="75AC70C8" w:rsidR="00773BFD" w:rsidRPr="004749EB" w:rsidRDefault="00773BFD" w:rsidP="008148A1">
            <w:pPr>
              <w:pStyle w:val="ListParagraph"/>
              <w:numPr>
                <w:ilvl w:val="0"/>
                <w:numId w:val="19"/>
              </w:numPr>
              <w:spacing w:after="120" w:line="257" w:lineRule="auto"/>
              <w:ind w:left="323" w:hanging="323"/>
              <w:contextualSpacing w:val="0"/>
              <w:rPr>
                <w:sz w:val="20"/>
                <w:szCs w:val="20"/>
              </w:rPr>
            </w:pPr>
            <w:r>
              <w:rPr>
                <w:sz w:val="20"/>
                <w:szCs w:val="20"/>
              </w:rPr>
              <w:t xml:space="preserve">Schedule regular audits of each </w:t>
            </w:r>
            <w:r w:rsidRPr="005A038E">
              <w:rPr>
                <w:sz w:val="20"/>
                <w:szCs w:val="20"/>
              </w:rPr>
              <w:t xml:space="preserve">campus </w:t>
            </w:r>
            <w:r>
              <w:rPr>
                <w:sz w:val="20"/>
                <w:szCs w:val="20"/>
              </w:rPr>
              <w:t>including audits of</w:t>
            </w:r>
            <w:r w:rsidRPr="009D3ECE">
              <w:rPr>
                <w:sz w:val="20"/>
                <w:szCs w:val="20"/>
              </w:rPr>
              <w:t xml:space="preserve"> </w:t>
            </w:r>
            <w:r>
              <w:rPr>
                <w:sz w:val="20"/>
                <w:szCs w:val="20"/>
              </w:rPr>
              <w:t xml:space="preserve">research facilities, learning spaces, </w:t>
            </w:r>
            <w:r w:rsidRPr="009D3ECE">
              <w:rPr>
                <w:sz w:val="20"/>
                <w:szCs w:val="20"/>
              </w:rPr>
              <w:t>student residences</w:t>
            </w:r>
            <w:r>
              <w:rPr>
                <w:sz w:val="20"/>
                <w:szCs w:val="20"/>
              </w:rPr>
              <w:t>, sports facilities, food, and retail outlets on campus, to ensure</w:t>
            </w:r>
            <w:r w:rsidRPr="009D3ECE">
              <w:rPr>
                <w:sz w:val="20"/>
                <w:szCs w:val="20"/>
              </w:rPr>
              <w:t xml:space="preserve"> </w:t>
            </w:r>
            <w:r>
              <w:rPr>
                <w:sz w:val="20"/>
                <w:szCs w:val="20"/>
              </w:rPr>
              <w:t xml:space="preserve">building </w:t>
            </w:r>
            <w:r w:rsidRPr="009D3ECE">
              <w:rPr>
                <w:sz w:val="20"/>
                <w:szCs w:val="20"/>
              </w:rPr>
              <w:t xml:space="preserve">standards </w:t>
            </w:r>
            <w:r>
              <w:rPr>
                <w:sz w:val="20"/>
                <w:szCs w:val="20"/>
              </w:rPr>
              <w:t xml:space="preserve">for disability are met and the </w:t>
            </w:r>
            <w:r w:rsidRPr="005A038E">
              <w:rPr>
                <w:sz w:val="20"/>
                <w:szCs w:val="20"/>
              </w:rPr>
              <w:t>University</w:t>
            </w:r>
            <w:r>
              <w:rPr>
                <w:sz w:val="20"/>
                <w:szCs w:val="20"/>
              </w:rPr>
              <w:t>’s</w:t>
            </w:r>
            <w:r w:rsidRPr="005A038E">
              <w:rPr>
                <w:sz w:val="20"/>
                <w:szCs w:val="20"/>
              </w:rPr>
              <w:t xml:space="preserve"> facilities meet the needs of people with disability</w:t>
            </w:r>
            <w:r>
              <w:rPr>
                <w:sz w:val="20"/>
                <w:szCs w:val="20"/>
              </w:rPr>
              <w:t>.</w:t>
            </w:r>
          </w:p>
        </w:tc>
        <w:tc>
          <w:tcPr>
            <w:tcW w:w="2664" w:type="dxa"/>
          </w:tcPr>
          <w:p w14:paraId="149823EB" w14:textId="43B72207" w:rsidR="00773BFD" w:rsidRPr="00D25EF5" w:rsidRDefault="00773BFD" w:rsidP="00B62CAD">
            <w:pPr>
              <w:spacing w:after="160" w:line="259" w:lineRule="auto"/>
              <w:rPr>
                <w:sz w:val="20"/>
                <w:szCs w:val="20"/>
              </w:rPr>
            </w:pPr>
            <w:r>
              <w:rPr>
                <w:sz w:val="20"/>
                <w:szCs w:val="20"/>
              </w:rPr>
              <w:t>Director, Facilities Management</w:t>
            </w:r>
          </w:p>
        </w:tc>
        <w:tc>
          <w:tcPr>
            <w:tcW w:w="5690" w:type="dxa"/>
          </w:tcPr>
          <w:p w14:paraId="31A8DD56" w14:textId="77777777" w:rsidR="00773BFD" w:rsidRDefault="00773BFD" w:rsidP="008148A1">
            <w:pPr>
              <w:pStyle w:val="ListParagraph"/>
              <w:numPr>
                <w:ilvl w:val="0"/>
                <w:numId w:val="11"/>
              </w:numPr>
              <w:spacing w:after="120" w:line="257" w:lineRule="auto"/>
              <w:ind w:left="312" w:hanging="284"/>
              <w:contextualSpacing w:val="0"/>
              <w:rPr>
                <w:sz w:val="20"/>
                <w:szCs w:val="20"/>
              </w:rPr>
            </w:pPr>
            <w:r w:rsidRPr="00887F82">
              <w:rPr>
                <w:sz w:val="20"/>
                <w:szCs w:val="20"/>
              </w:rPr>
              <w:t xml:space="preserve">Program of action scheduled to address any areas that do not meet accessibility </w:t>
            </w:r>
            <w:r>
              <w:rPr>
                <w:sz w:val="20"/>
                <w:szCs w:val="20"/>
              </w:rPr>
              <w:t>standards</w:t>
            </w:r>
            <w:r w:rsidRPr="00887F82">
              <w:rPr>
                <w:sz w:val="20"/>
                <w:szCs w:val="20"/>
              </w:rPr>
              <w:t>.</w:t>
            </w:r>
          </w:p>
          <w:p w14:paraId="11B670A3" w14:textId="62B16690" w:rsidR="00773BFD" w:rsidRDefault="00773BFD" w:rsidP="008148A1">
            <w:pPr>
              <w:pStyle w:val="ListParagraph"/>
              <w:numPr>
                <w:ilvl w:val="0"/>
                <w:numId w:val="11"/>
              </w:numPr>
              <w:spacing w:after="120" w:line="257" w:lineRule="auto"/>
              <w:ind w:left="312" w:hanging="284"/>
              <w:contextualSpacing w:val="0"/>
              <w:rPr>
                <w:sz w:val="20"/>
                <w:szCs w:val="20"/>
              </w:rPr>
            </w:pPr>
            <w:r w:rsidRPr="00EF2DA6">
              <w:rPr>
                <w:sz w:val="20"/>
                <w:szCs w:val="20"/>
              </w:rPr>
              <w:t>Actions to address disability needs in University buildings include consideration of the broad nature of the definition of disability in this plan</w:t>
            </w:r>
            <w:r>
              <w:rPr>
                <w:sz w:val="20"/>
                <w:szCs w:val="20"/>
              </w:rPr>
              <w:t>.</w:t>
            </w:r>
          </w:p>
          <w:p w14:paraId="777EFFD7" w14:textId="1B2D1202" w:rsidR="00773BFD" w:rsidRPr="00EF2DA6" w:rsidRDefault="00773BFD" w:rsidP="008148A1">
            <w:pPr>
              <w:pStyle w:val="ListParagraph"/>
              <w:numPr>
                <w:ilvl w:val="0"/>
                <w:numId w:val="11"/>
              </w:numPr>
              <w:spacing w:after="120" w:line="257" w:lineRule="auto"/>
              <w:ind w:left="312" w:hanging="284"/>
              <w:contextualSpacing w:val="0"/>
              <w:rPr>
                <w:sz w:val="20"/>
                <w:szCs w:val="20"/>
              </w:rPr>
            </w:pPr>
            <w:r>
              <w:rPr>
                <w:sz w:val="20"/>
                <w:szCs w:val="20"/>
              </w:rPr>
              <w:t>Ensure all workplace inspection checklist templates include assessment of accessibility, orientation, and mobility for people with disability.</w:t>
            </w:r>
          </w:p>
        </w:tc>
        <w:tc>
          <w:tcPr>
            <w:tcW w:w="1843" w:type="dxa"/>
          </w:tcPr>
          <w:p w14:paraId="5E29CA4C" w14:textId="5BBE27EF" w:rsidR="00773BFD" w:rsidRDefault="00773BFD" w:rsidP="008148A1">
            <w:r w:rsidRPr="00A64FB1">
              <w:rPr>
                <w:sz w:val="20"/>
                <w:szCs w:val="20"/>
              </w:rPr>
              <w:t xml:space="preserve">Scope audit </w:t>
            </w:r>
            <w:r>
              <w:rPr>
                <w:sz w:val="20"/>
                <w:szCs w:val="20"/>
              </w:rPr>
              <w:t>and</w:t>
            </w:r>
            <w:r w:rsidRPr="00A64FB1">
              <w:rPr>
                <w:sz w:val="20"/>
                <w:szCs w:val="20"/>
              </w:rPr>
              <w:t xml:space="preserve"> roll out in 2022</w:t>
            </w:r>
          </w:p>
        </w:tc>
      </w:tr>
      <w:tr w:rsidR="00773BFD" w14:paraId="3749835D" w14:textId="77777777" w:rsidTr="007D28DB">
        <w:trPr>
          <w:cantSplit/>
          <w:trHeight w:val="859"/>
        </w:trPr>
        <w:tc>
          <w:tcPr>
            <w:tcW w:w="4115" w:type="dxa"/>
          </w:tcPr>
          <w:p w14:paraId="2126B594" w14:textId="515A4F36" w:rsidR="00773BFD" w:rsidRDefault="00773BFD" w:rsidP="008148A1">
            <w:pPr>
              <w:pStyle w:val="ListParagraph"/>
              <w:numPr>
                <w:ilvl w:val="0"/>
                <w:numId w:val="19"/>
              </w:numPr>
              <w:spacing w:after="120" w:line="257" w:lineRule="auto"/>
              <w:ind w:left="323" w:hanging="323"/>
              <w:contextualSpacing w:val="0"/>
              <w:rPr>
                <w:sz w:val="20"/>
                <w:szCs w:val="20"/>
              </w:rPr>
            </w:pPr>
            <w:r>
              <w:rPr>
                <w:sz w:val="20"/>
                <w:szCs w:val="20"/>
              </w:rPr>
              <w:t>In conjunction with People and Wellbeing and student Accessibility Services, d</w:t>
            </w:r>
            <w:r w:rsidRPr="009D3ECE">
              <w:rPr>
                <w:sz w:val="20"/>
                <w:szCs w:val="20"/>
              </w:rPr>
              <w:t xml:space="preserve">evelop guidelines for inclusive practices </w:t>
            </w:r>
            <w:r>
              <w:rPr>
                <w:sz w:val="20"/>
                <w:szCs w:val="20"/>
              </w:rPr>
              <w:t>for University events and activities, (including recruitment, preparation, orientation and transition program activities, for future and commencing students,</w:t>
            </w:r>
            <w:r w:rsidRPr="009D3ECE">
              <w:rPr>
                <w:sz w:val="20"/>
                <w:szCs w:val="20"/>
              </w:rPr>
              <w:t xml:space="preserve"> hosting meetings, </w:t>
            </w:r>
            <w:r>
              <w:rPr>
                <w:sz w:val="20"/>
                <w:szCs w:val="20"/>
              </w:rPr>
              <w:t>planning</w:t>
            </w:r>
            <w:r w:rsidRPr="009D3ECE">
              <w:rPr>
                <w:sz w:val="20"/>
                <w:szCs w:val="20"/>
              </w:rPr>
              <w:t xml:space="preserve"> content,</w:t>
            </w:r>
            <w:r>
              <w:rPr>
                <w:sz w:val="20"/>
                <w:szCs w:val="20"/>
              </w:rPr>
              <w:t xml:space="preserve"> and </w:t>
            </w:r>
            <w:r w:rsidRPr="009D3ECE">
              <w:rPr>
                <w:sz w:val="20"/>
                <w:szCs w:val="20"/>
              </w:rPr>
              <w:t xml:space="preserve">delivering </w:t>
            </w:r>
            <w:r>
              <w:rPr>
                <w:sz w:val="20"/>
                <w:szCs w:val="20"/>
              </w:rPr>
              <w:t>University co-curricular and social engagement events), ensuring these are easily accessible to people with disability.</w:t>
            </w:r>
          </w:p>
        </w:tc>
        <w:tc>
          <w:tcPr>
            <w:tcW w:w="2664" w:type="dxa"/>
          </w:tcPr>
          <w:p w14:paraId="1AE4D336" w14:textId="7DC02513" w:rsidR="00773BFD" w:rsidRDefault="00773BFD" w:rsidP="00B62CAD">
            <w:pPr>
              <w:spacing w:after="160" w:line="259" w:lineRule="auto"/>
              <w:rPr>
                <w:sz w:val="20"/>
                <w:szCs w:val="20"/>
              </w:rPr>
            </w:pPr>
            <w:r>
              <w:rPr>
                <w:sz w:val="20"/>
                <w:szCs w:val="20"/>
              </w:rPr>
              <w:t>Manager, Engagement Events</w:t>
            </w:r>
          </w:p>
          <w:p w14:paraId="5D44992B" w14:textId="4F5B52A5" w:rsidR="00773BFD" w:rsidRDefault="00773BFD" w:rsidP="00B62CAD">
            <w:pPr>
              <w:spacing w:after="160" w:line="259" w:lineRule="auto"/>
              <w:rPr>
                <w:sz w:val="20"/>
                <w:szCs w:val="20"/>
              </w:rPr>
            </w:pPr>
            <w:r>
              <w:rPr>
                <w:sz w:val="20"/>
                <w:szCs w:val="20"/>
              </w:rPr>
              <w:t>Director, Extension and Employability (Community Model)</w:t>
            </w:r>
          </w:p>
          <w:p w14:paraId="58C1977D" w14:textId="7D7E70CF" w:rsidR="00773BFD" w:rsidRDefault="00773BFD" w:rsidP="00B62CAD">
            <w:pPr>
              <w:spacing w:after="160" w:line="259" w:lineRule="auto"/>
              <w:rPr>
                <w:sz w:val="20"/>
                <w:szCs w:val="20"/>
              </w:rPr>
            </w:pPr>
            <w:r>
              <w:rPr>
                <w:sz w:val="20"/>
                <w:szCs w:val="20"/>
              </w:rPr>
              <w:t>Director, Engagement</w:t>
            </w:r>
          </w:p>
          <w:p w14:paraId="6510A0F7" w14:textId="0F912A4E" w:rsidR="00773BFD" w:rsidRDefault="00773BFD" w:rsidP="00B62CAD">
            <w:pPr>
              <w:spacing w:after="160" w:line="259" w:lineRule="auto"/>
              <w:rPr>
                <w:sz w:val="20"/>
                <w:szCs w:val="20"/>
              </w:rPr>
            </w:pPr>
            <w:r>
              <w:rPr>
                <w:sz w:val="20"/>
                <w:szCs w:val="20"/>
              </w:rPr>
              <w:t>Director, Peter Underwood Centre</w:t>
            </w:r>
          </w:p>
        </w:tc>
        <w:tc>
          <w:tcPr>
            <w:tcW w:w="5690" w:type="dxa"/>
          </w:tcPr>
          <w:p w14:paraId="04FE271C" w14:textId="0318C640" w:rsidR="00773BFD" w:rsidRDefault="00773BFD" w:rsidP="008148A1">
            <w:pPr>
              <w:pStyle w:val="ListParagraph"/>
              <w:numPr>
                <w:ilvl w:val="0"/>
                <w:numId w:val="11"/>
              </w:numPr>
              <w:spacing w:after="120" w:line="257" w:lineRule="auto"/>
              <w:ind w:left="312" w:hanging="284"/>
              <w:contextualSpacing w:val="0"/>
              <w:rPr>
                <w:sz w:val="20"/>
                <w:szCs w:val="20"/>
              </w:rPr>
            </w:pPr>
            <w:r>
              <w:rPr>
                <w:sz w:val="20"/>
                <w:szCs w:val="20"/>
              </w:rPr>
              <w:t xml:space="preserve">Guidelines/checklist published, accessible and in use </w:t>
            </w:r>
            <w:r w:rsidRPr="003A1DBD">
              <w:rPr>
                <w:sz w:val="20"/>
                <w:szCs w:val="20"/>
              </w:rPr>
              <w:t xml:space="preserve">for event </w:t>
            </w:r>
            <w:r>
              <w:rPr>
                <w:sz w:val="20"/>
                <w:szCs w:val="20"/>
              </w:rPr>
              <w:t xml:space="preserve">and meeting </w:t>
            </w:r>
            <w:r w:rsidRPr="003A1DBD">
              <w:rPr>
                <w:sz w:val="20"/>
                <w:szCs w:val="20"/>
              </w:rPr>
              <w:t>organisers (</w:t>
            </w:r>
            <w:r>
              <w:rPr>
                <w:sz w:val="20"/>
                <w:szCs w:val="20"/>
              </w:rPr>
              <w:t xml:space="preserve">including </w:t>
            </w:r>
            <w:r w:rsidRPr="003A1DBD">
              <w:rPr>
                <w:sz w:val="20"/>
                <w:szCs w:val="20"/>
              </w:rPr>
              <w:t xml:space="preserve">staff, students, TUSA, </w:t>
            </w:r>
            <w:r>
              <w:rPr>
                <w:sz w:val="20"/>
                <w:szCs w:val="20"/>
              </w:rPr>
              <w:t xml:space="preserve">and </w:t>
            </w:r>
            <w:r w:rsidRPr="003A1DBD">
              <w:rPr>
                <w:sz w:val="20"/>
                <w:szCs w:val="20"/>
              </w:rPr>
              <w:t xml:space="preserve">community </w:t>
            </w:r>
            <w:r>
              <w:rPr>
                <w:sz w:val="20"/>
                <w:szCs w:val="20"/>
              </w:rPr>
              <w:t>members using</w:t>
            </w:r>
            <w:r w:rsidRPr="003A1DBD">
              <w:rPr>
                <w:sz w:val="20"/>
                <w:szCs w:val="20"/>
              </w:rPr>
              <w:t xml:space="preserve"> UTAS venues) </w:t>
            </w:r>
            <w:r>
              <w:rPr>
                <w:sz w:val="20"/>
                <w:szCs w:val="20"/>
              </w:rPr>
              <w:t>contains prompts about inclusive practices.</w:t>
            </w:r>
          </w:p>
          <w:p w14:paraId="687A2D2F" w14:textId="0651AEA3" w:rsidR="00773BFD" w:rsidRDefault="00773BFD" w:rsidP="008148A1">
            <w:pPr>
              <w:pStyle w:val="ListParagraph"/>
              <w:numPr>
                <w:ilvl w:val="0"/>
                <w:numId w:val="11"/>
              </w:numPr>
              <w:spacing w:after="120" w:line="257" w:lineRule="auto"/>
              <w:ind w:left="312" w:hanging="284"/>
              <w:contextualSpacing w:val="0"/>
              <w:rPr>
                <w:sz w:val="20"/>
                <w:szCs w:val="20"/>
              </w:rPr>
            </w:pPr>
            <w:r>
              <w:rPr>
                <w:sz w:val="20"/>
                <w:szCs w:val="20"/>
              </w:rPr>
              <w:t>Disability assessment for events implemented for all University events and activities.</w:t>
            </w:r>
          </w:p>
          <w:p w14:paraId="49FC1865" w14:textId="4D3FE033" w:rsidR="00773BFD" w:rsidRPr="00887F82" w:rsidRDefault="00773BFD" w:rsidP="008148A1">
            <w:pPr>
              <w:pStyle w:val="ListParagraph"/>
              <w:numPr>
                <w:ilvl w:val="0"/>
                <w:numId w:val="11"/>
              </w:numPr>
              <w:spacing w:after="120" w:line="257" w:lineRule="auto"/>
              <w:ind w:left="312" w:hanging="284"/>
              <w:contextualSpacing w:val="0"/>
              <w:rPr>
                <w:sz w:val="20"/>
                <w:szCs w:val="20"/>
              </w:rPr>
            </w:pPr>
            <w:r>
              <w:rPr>
                <w:sz w:val="20"/>
                <w:szCs w:val="20"/>
              </w:rPr>
              <w:t>Program of action scheduled to address any identified barriers to participation.</w:t>
            </w:r>
          </w:p>
        </w:tc>
        <w:tc>
          <w:tcPr>
            <w:tcW w:w="1843" w:type="dxa"/>
          </w:tcPr>
          <w:p w14:paraId="6740AD69" w14:textId="518CF0E4" w:rsidR="00773BFD" w:rsidRDefault="00773BFD" w:rsidP="008148A1">
            <w:r w:rsidRPr="00EF2DA6">
              <w:rPr>
                <w:sz w:val="20"/>
                <w:szCs w:val="20"/>
              </w:rPr>
              <w:t>2022</w:t>
            </w:r>
          </w:p>
        </w:tc>
      </w:tr>
      <w:tr w:rsidR="00773BFD" w14:paraId="49E6E5B8" w14:textId="77777777" w:rsidTr="007D28DB">
        <w:trPr>
          <w:cantSplit/>
          <w:trHeight w:val="213"/>
        </w:trPr>
        <w:tc>
          <w:tcPr>
            <w:tcW w:w="4115" w:type="dxa"/>
          </w:tcPr>
          <w:p w14:paraId="292F6BCB" w14:textId="06A5568B" w:rsidR="00773BFD" w:rsidRPr="004749EB" w:rsidRDefault="00773BFD" w:rsidP="008148A1">
            <w:pPr>
              <w:pStyle w:val="ListParagraph"/>
              <w:numPr>
                <w:ilvl w:val="0"/>
                <w:numId w:val="19"/>
              </w:numPr>
              <w:spacing w:after="120" w:line="257" w:lineRule="auto"/>
              <w:ind w:left="323" w:hanging="323"/>
              <w:contextualSpacing w:val="0"/>
              <w:rPr>
                <w:sz w:val="20"/>
                <w:szCs w:val="20"/>
              </w:rPr>
            </w:pPr>
            <w:r>
              <w:rPr>
                <w:sz w:val="20"/>
                <w:szCs w:val="20"/>
              </w:rPr>
              <w:t>Include disability</w:t>
            </w:r>
            <w:r w:rsidRPr="009D3ECE">
              <w:rPr>
                <w:sz w:val="20"/>
                <w:szCs w:val="20"/>
              </w:rPr>
              <w:t xml:space="preserve"> expertise </w:t>
            </w:r>
            <w:r>
              <w:rPr>
                <w:sz w:val="20"/>
                <w:szCs w:val="20"/>
              </w:rPr>
              <w:t>in the design process for new University buildings or campuses, including the fittings, furnishings, and equipment.</w:t>
            </w:r>
          </w:p>
        </w:tc>
        <w:tc>
          <w:tcPr>
            <w:tcW w:w="2664" w:type="dxa"/>
          </w:tcPr>
          <w:p w14:paraId="51A36063" w14:textId="76BAB27A" w:rsidR="00773BFD" w:rsidRDefault="00773BFD" w:rsidP="00B62CAD">
            <w:pPr>
              <w:spacing w:after="160" w:line="259" w:lineRule="auto"/>
              <w:rPr>
                <w:sz w:val="20"/>
                <w:szCs w:val="20"/>
              </w:rPr>
            </w:pPr>
            <w:r>
              <w:rPr>
                <w:sz w:val="20"/>
                <w:szCs w:val="20"/>
              </w:rPr>
              <w:t>Northern and Southern Transformation leads</w:t>
            </w:r>
          </w:p>
          <w:p w14:paraId="1B471407" w14:textId="256B2EAC" w:rsidR="00773BFD" w:rsidRPr="004749EB" w:rsidRDefault="00773BFD" w:rsidP="00B62CAD">
            <w:pPr>
              <w:spacing w:after="160" w:line="259" w:lineRule="auto"/>
              <w:rPr>
                <w:sz w:val="20"/>
                <w:szCs w:val="20"/>
              </w:rPr>
            </w:pPr>
            <w:r>
              <w:rPr>
                <w:sz w:val="20"/>
                <w:szCs w:val="20"/>
              </w:rPr>
              <w:t>Executive Director, Infrastructure Services</w:t>
            </w:r>
          </w:p>
        </w:tc>
        <w:tc>
          <w:tcPr>
            <w:tcW w:w="5690" w:type="dxa"/>
          </w:tcPr>
          <w:p w14:paraId="529914BE" w14:textId="77777777" w:rsidR="00773BFD" w:rsidRDefault="00773BFD" w:rsidP="008148A1">
            <w:pPr>
              <w:pStyle w:val="ListParagraph"/>
              <w:numPr>
                <w:ilvl w:val="0"/>
                <w:numId w:val="8"/>
              </w:numPr>
              <w:spacing w:after="120"/>
              <w:ind w:left="379" w:hanging="379"/>
              <w:contextualSpacing w:val="0"/>
              <w:rPr>
                <w:sz w:val="20"/>
                <w:szCs w:val="20"/>
              </w:rPr>
            </w:pPr>
            <w:r>
              <w:rPr>
                <w:sz w:val="20"/>
                <w:szCs w:val="20"/>
              </w:rPr>
              <w:t>Disability community reference groups to provide advice to the University (on the accessibility of facilities, campuses, course design and delivery; employment of people with disability; and promotion of the University as an education option to people with disability), are included in any project designing new University buildings or campuses.</w:t>
            </w:r>
          </w:p>
          <w:p w14:paraId="10D81CC0" w14:textId="474C147D" w:rsidR="00773BFD" w:rsidRPr="00AD414C" w:rsidRDefault="00773BFD" w:rsidP="008148A1">
            <w:pPr>
              <w:pStyle w:val="ListParagraph"/>
              <w:numPr>
                <w:ilvl w:val="0"/>
                <w:numId w:val="8"/>
              </w:numPr>
              <w:spacing w:after="120"/>
              <w:ind w:left="379" w:hanging="379"/>
              <w:contextualSpacing w:val="0"/>
              <w:rPr>
                <w:sz w:val="20"/>
                <w:szCs w:val="20"/>
              </w:rPr>
            </w:pPr>
            <w:r>
              <w:rPr>
                <w:sz w:val="20"/>
                <w:szCs w:val="20"/>
              </w:rPr>
              <w:t xml:space="preserve">Planning for new University buildings or campuses considers </w:t>
            </w:r>
            <w:r w:rsidRPr="00EF2DA6">
              <w:rPr>
                <w:sz w:val="20"/>
                <w:szCs w:val="20"/>
              </w:rPr>
              <w:t>the broad nature of the definition of disability in this plan</w:t>
            </w:r>
            <w:r>
              <w:rPr>
                <w:sz w:val="20"/>
                <w:szCs w:val="20"/>
              </w:rPr>
              <w:t>.</w:t>
            </w:r>
          </w:p>
        </w:tc>
        <w:tc>
          <w:tcPr>
            <w:tcW w:w="1843" w:type="dxa"/>
          </w:tcPr>
          <w:p w14:paraId="4DD39ACF" w14:textId="57EA39D5" w:rsidR="00773BFD" w:rsidRDefault="00773BFD" w:rsidP="008148A1">
            <w:r>
              <w:rPr>
                <w:sz w:val="20"/>
                <w:szCs w:val="20"/>
              </w:rPr>
              <w:t>2022</w:t>
            </w:r>
            <w:r w:rsidRPr="000104F3">
              <w:rPr>
                <w:sz w:val="20"/>
                <w:szCs w:val="20"/>
              </w:rPr>
              <w:t>-2024</w:t>
            </w:r>
          </w:p>
        </w:tc>
      </w:tr>
      <w:tr w:rsidR="00773BFD" w14:paraId="712B3187" w14:textId="77777777" w:rsidTr="007D28DB">
        <w:trPr>
          <w:cantSplit/>
          <w:trHeight w:val="213"/>
        </w:trPr>
        <w:tc>
          <w:tcPr>
            <w:tcW w:w="4115" w:type="dxa"/>
          </w:tcPr>
          <w:p w14:paraId="28BAE669" w14:textId="289D353B" w:rsidR="00773BFD" w:rsidRDefault="00773BFD" w:rsidP="008148A1">
            <w:pPr>
              <w:pStyle w:val="ListParagraph"/>
              <w:numPr>
                <w:ilvl w:val="0"/>
                <w:numId w:val="19"/>
              </w:numPr>
              <w:spacing w:after="120" w:line="257" w:lineRule="auto"/>
              <w:ind w:left="323" w:hanging="323"/>
              <w:contextualSpacing w:val="0"/>
              <w:rPr>
                <w:sz w:val="20"/>
                <w:szCs w:val="20"/>
              </w:rPr>
            </w:pPr>
            <w:r w:rsidRPr="007E2E5C">
              <w:rPr>
                <w:sz w:val="20"/>
                <w:szCs w:val="20"/>
              </w:rPr>
              <w:lastRenderedPageBreak/>
              <w:t>Review locations of Student Access Study Centres</w:t>
            </w:r>
            <w:r>
              <w:rPr>
                <w:sz w:val="20"/>
                <w:szCs w:val="20"/>
              </w:rPr>
              <w:t xml:space="preserve"> (SASC) and need for any additional ones on each campus.</w:t>
            </w:r>
          </w:p>
        </w:tc>
        <w:tc>
          <w:tcPr>
            <w:tcW w:w="2664" w:type="dxa"/>
          </w:tcPr>
          <w:p w14:paraId="2366EA77" w14:textId="735DE721" w:rsidR="00773BFD" w:rsidRDefault="00773BFD" w:rsidP="00B62CAD">
            <w:pPr>
              <w:spacing w:after="160" w:line="259" w:lineRule="auto"/>
              <w:rPr>
                <w:sz w:val="20"/>
                <w:szCs w:val="20"/>
              </w:rPr>
            </w:pPr>
            <w:r w:rsidRPr="007E2E5C">
              <w:rPr>
                <w:sz w:val="20"/>
                <w:szCs w:val="20"/>
              </w:rPr>
              <w:t>Director, Facilities Management</w:t>
            </w:r>
          </w:p>
          <w:p w14:paraId="25261ED1" w14:textId="3B35703B" w:rsidR="00773BFD" w:rsidRDefault="00773BFD" w:rsidP="00B62CAD">
            <w:pPr>
              <w:spacing w:after="160" w:line="259" w:lineRule="auto"/>
              <w:rPr>
                <w:sz w:val="20"/>
                <w:szCs w:val="20"/>
              </w:rPr>
            </w:pPr>
            <w:r w:rsidRPr="007E2E5C">
              <w:rPr>
                <w:sz w:val="20"/>
                <w:szCs w:val="20"/>
              </w:rPr>
              <w:t>T</w:t>
            </w:r>
            <w:r>
              <w:rPr>
                <w:sz w:val="20"/>
                <w:szCs w:val="20"/>
              </w:rPr>
              <w:t>echnical Working Groups for new buildings</w:t>
            </w:r>
            <w:r w:rsidRPr="007E2E5C" w:rsidDel="00165A21">
              <w:rPr>
                <w:sz w:val="20"/>
                <w:szCs w:val="20"/>
              </w:rPr>
              <w:t xml:space="preserve"> </w:t>
            </w:r>
          </w:p>
        </w:tc>
        <w:tc>
          <w:tcPr>
            <w:tcW w:w="5690" w:type="dxa"/>
          </w:tcPr>
          <w:p w14:paraId="4278F524" w14:textId="4257248C" w:rsidR="00773BFD" w:rsidRDefault="00773BFD" w:rsidP="008148A1">
            <w:pPr>
              <w:pStyle w:val="ListParagraph"/>
              <w:numPr>
                <w:ilvl w:val="0"/>
                <w:numId w:val="8"/>
              </w:numPr>
              <w:spacing w:after="120"/>
              <w:ind w:left="379" w:hanging="379"/>
              <w:contextualSpacing w:val="0"/>
              <w:rPr>
                <w:sz w:val="20"/>
                <w:szCs w:val="20"/>
              </w:rPr>
            </w:pPr>
            <w:r>
              <w:rPr>
                <w:sz w:val="20"/>
                <w:szCs w:val="20"/>
              </w:rPr>
              <w:t>Appropriately located SASC rooms to meet identified needs.</w:t>
            </w:r>
          </w:p>
        </w:tc>
        <w:tc>
          <w:tcPr>
            <w:tcW w:w="1843" w:type="dxa"/>
          </w:tcPr>
          <w:p w14:paraId="35614F47" w14:textId="0CDB24CA" w:rsidR="00773BFD" w:rsidRDefault="00773BFD" w:rsidP="008148A1">
            <w:r w:rsidRPr="001D7BA7">
              <w:rPr>
                <w:sz w:val="20"/>
                <w:szCs w:val="20"/>
              </w:rPr>
              <w:t xml:space="preserve">Review by </w:t>
            </w:r>
            <w:r>
              <w:rPr>
                <w:sz w:val="20"/>
                <w:szCs w:val="20"/>
              </w:rPr>
              <w:t>mi</w:t>
            </w:r>
            <w:r w:rsidRPr="001D7BA7">
              <w:rPr>
                <w:sz w:val="20"/>
                <w:szCs w:val="20"/>
              </w:rPr>
              <w:t>d-</w:t>
            </w:r>
            <w:r>
              <w:rPr>
                <w:sz w:val="20"/>
                <w:szCs w:val="20"/>
              </w:rPr>
              <w:t>2022</w:t>
            </w:r>
            <w:r w:rsidRPr="001D7BA7">
              <w:rPr>
                <w:sz w:val="20"/>
                <w:szCs w:val="20"/>
              </w:rPr>
              <w:t>, ongoing for new builds</w:t>
            </w:r>
          </w:p>
        </w:tc>
      </w:tr>
      <w:tr w:rsidR="00773BFD" w14:paraId="330C4DC3" w14:textId="77777777" w:rsidTr="007D28DB">
        <w:trPr>
          <w:cantSplit/>
          <w:trHeight w:val="213"/>
        </w:trPr>
        <w:tc>
          <w:tcPr>
            <w:tcW w:w="4115" w:type="dxa"/>
          </w:tcPr>
          <w:p w14:paraId="15B69659" w14:textId="1236E846" w:rsidR="00773BFD" w:rsidRPr="000C1738" w:rsidRDefault="00773BFD" w:rsidP="008148A1">
            <w:pPr>
              <w:pStyle w:val="ListParagraph"/>
              <w:numPr>
                <w:ilvl w:val="0"/>
                <w:numId w:val="19"/>
              </w:numPr>
              <w:spacing w:after="120" w:line="257" w:lineRule="auto"/>
              <w:ind w:left="323" w:hanging="323"/>
              <w:contextualSpacing w:val="0"/>
              <w:rPr>
                <w:sz w:val="20"/>
                <w:szCs w:val="20"/>
              </w:rPr>
            </w:pPr>
            <w:r>
              <w:rPr>
                <w:sz w:val="20"/>
                <w:szCs w:val="20"/>
              </w:rPr>
              <w:t xml:space="preserve">Schedule reviews of </w:t>
            </w:r>
            <w:r w:rsidRPr="001B445C">
              <w:rPr>
                <w:sz w:val="20"/>
                <w:szCs w:val="20"/>
              </w:rPr>
              <w:t>Personal Emergency Evacuation Plans (PEEPs) to ensure currency.</w:t>
            </w:r>
          </w:p>
        </w:tc>
        <w:tc>
          <w:tcPr>
            <w:tcW w:w="2664" w:type="dxa"/>
          </w:tcPr>
          <w:p w14:paraId="18B2A09D" w14:textId="484BBACC" w:rsidR="00773BFD" w:rsidRDefault="00773BFD" w:rsidP="00B62CAD">
            <w:pPr>
              <w:spacing w:after="160" w:line="259" w:lineRule="auto"/>
              <w:rPr>
                <w:sz w:val="20"/>
                <w:szCs w:val="20"/>
              </w:rPr>
            </w:pPr>
            <w:r>
              <w:rPr>
                <w:sz w:val="20"/>
                <w:szCs w:val="20"/>
              </w:rPr>
              <w:t>Director, Facilities Management</w:t>
            </w:r>
          </w:p>
        </w:tc>
        <w:tc>
          <w:tcPr>
            <w:tcW w:w="5690" w:type="dxa"/>
          </w:tcPr>
          <w:p w14:paraId="17C85711" w14:textId="1C49FC01" w:rsidR="00773BFD" w:rsidRPr="009D3ECE" w:rsidRDefault="00773BFD" w:rsidP="008148A1">
            <w:pPr>
              <w:pStyle w:val="ListParagraph"/>
              <w:numPr>
                <w:ilvl w:val="0"/>
                <w:numId w:val="8"/>
              </w:numPr>
              <w:spacing w:after="120"/>
              <w:ind w:left="379" w:hanging="379"/>
              <w:contextualSpacing w:val="0"/>
              <w:rPr>
                <w:sz w:val="20"/>
                <w:szCs w:val="20"/>
              </w:rPr>
            </w:pPr>
            <w:r>
              <w:rPr>
                <w:sz w:val="20"/>
                <w:szCs w:val="20"/>
              </w:rPr>
              <w:t>Reviews completed on schedule and any necessary actions undertaken to address identified deficiencies.</w:t>
            </w:r>
          </w:p>
        </w:tc>
        <w:tc>
          <w:tcPr>
            <w:tcW w:w="1843" w:type="dxa"/>
          </w:tcPr>
          <w:p w14:paraId="7BC0EB35" w14:textId="5164F8AD" w:rsidR="00773BFD" w:rsidRDefault="00773BFD" w:rsidP="008148A1">
            <w:r w:rsidRPr="001D7BA7">
              <w:rPr>
                <w:sz w:val="20"/>
                <w:szCs w:val="20"/>
              </w:rPr>
              <w:t>2022</w:t>
            </w:r>
          </w:p>
        </w:tc>
      </w:tr>
      <w:tr w:rsidR="00773BFD" w14:paraId="5E754241" w14:textId="77777777" w:rsidTr="00047F7F">
        <w:trPr>
          <w:trHeight w:val="213"/>
        </w:trPr>
        <w:tc>
          <w:tcPr>
            <w:tcW w:w="4115" w:type="dxa"/>
          </w:tcPr>
          <w:p w14:paraId="1E8E420C" w14:textId="147CF55D" w:rsidR="00773BFD" w:rsidRPr="004749EB" w:rsidRDefault="00773BFD" w:rsidP="008148A1">
            <w:pPr>
              <w:pStyle w:val="ListParagraph"/>
              <w:numPr>
                <w:ilvl w:val="0"/>
                <w:numId w:val="19"/>
              </w:numPr>
              <w:spacing w:after="120" w:line="257" w:lineRule="auto"/>
              <w:ind w:left="323" w:hanging="323"/>
              <w:contextualSpacing w:val="0"/>
              <w:rPr>
                <w:sz w:val="20"/>
                <w:szCs w:val="20"/>
              </w:rPr>
            </w:pPr>
            <w:r>
              <w:rPr>
                <w:sz w:val="20"/>
                <w:szCs w:val="20"/>
              </w:rPr>
              <w:t>Review physical and sensory wayfinding on each campus to ensure accessibility for people with disability, including consideration of electronic forms of wayfinding.</w:t>
            </w:r>
          </w:p>
        </w:tc>
        <w:tc>
          <w:tcPr>
            <w:tcW w:w="2664" w:type="dxa"/>
          </w:tcPr>
          <w:p w14:paraId="15C3D7B5" w14:textId="21E7533C" w:rsidR="00773BFD" w:rsidRDefault="00773BFD" w:rsidP="00B62CAD">
            <w:pPr>
              <w:spacing w:after="160" w:line="259" w:lineRule="auto"/>
              <w:rPr>
                <w:sz w:val="20"/>
                <w:szCs w:val="20"/>
              </w:rPr>
            </w:pPr>
            <w:r>
              <w:rPr>
                <w:sz w:val="20"/>
                <w:szCs w:val="20"/>
              </w:rPr>
              <w:t>Chief Information Officer</w:t>
            </w:r>
          </w:p>
          <w:p w14:paraId="52887BDB" w14:textId="29795C66" w:rsidR="00773BFD" w:rsidRPr="004749EB" w:rsidRDefault="00773BFD" w:rsidP="00B62CAD">
            <w:pPr>
              <w:spacing w:after="160" w:line="259" w:lineRule="auto"/>
              <w:rPr>
                <w:sz w:val="20"/>
                <w:szCs w:val="20"/>
              </w:rPr>
            </w:pPr>
            <w:r>
              <w:rPr>
                <w:sz w:val="20"/>
                <w:szCs w:val="20"/>
              </w:rPr>
              <w:t>Director, Facilities Management</w:t>
            </w:r>
          </w:p>
        </w:tc>
        <w:tc>
          <w:tcPr>
            <w:tcW w:w="5690" w:type="dxa"/>
          </w:tcPr>
          <w:p w14:paraId="2322CFAD" w14:textId="6BEB586B" w:rsidR="00773BFD" w:rsidRDefault="00773BFD" w:rsidP="008148A1">
            <w:pPr>
              <w:pStyle w:val="ListParagraph"/>
              <w:numPr>
                <w:ilvl w:val="0"/>
                <w:numId w:val="8"/>
              </w:numPr>
              <w:spacing w:after="120"/>
              <w:ind w:left="379" w:hanging="379"/>
              <w:contextualSpacing w:val="0"/>
              <w:rPr>
                <w:sz w:val="20"/>
                <w:szCs w:val="20"/>
              </w:rPr>
            </w:pPr>
            <w:r>
              <w:rPr>
                <w:sz w:val="20"/>
                <w:szCs w:val="20"/>
              </w:rPr>
              <w:t>Digital wayfinding (Mazemaps) to be on all main Tasmanian campuses by early 2022, externally and within buildings.</w:t>
            </w:r>
          </w:p>
          <w:p w14:paraId="1EE2256F" w14:textId="3EABE25A" w:rsidR="00773BFD" w:rsidRDefault="00773BFD" w:rsidP="008148A1">
            <w:pPr>
              <w:pStyle w:val="ListParagraph"/>
              <w:numPr>
                <w:ilvl w:val="0"/>
                <w:numId w:val="8"/>
              </w:numPr>
              <w:spacing w:after="120"/>
              <w:ind w:left="379" w:hanging="379"/>
              <w:contextualSpacing w:val="0"/>
              <w:rPr>
                <w:sz w:val="20"/>
                <w:szCs w:val="20"/>
              </w:rPr>
            </w:pPr>
            <w:r>
              <w:rPr>
                <w:sz w:val="20"/>
                <w:szCs w:val="20"/>
              </w:rPr>
              <w:t>Mazemaps to be implemented on new campuses (Inveresk, Hobart CBD) as they are opened.</w:t>
            </w:r>
          </w:p>
          <w:p w14:paraId="590474EC" w14:textId="63177CAC" w:rsidR="00773BFD" w:rsidRPr="0099622A" w:rsidRDefault="00773BFD" w:rsidP="008148A1">
            <w:pPr>
              <w:pStyle w:val="ListParagraph"/>
              <w:numPr>
                <w:ilvl w:val="0"/>
                <w:numId w:val="8"/>
              </w:numPr>
              <w:spacing w:after="120"/>
              <w:ind w:left="379" w:hanging="379"/>
              <w:contextualSpacing w:val="0"/>
              <w:rPr>
                <w:sz w:val="20"/>
                <w:szCs w:val="20"/>
              </w:rPr>
            </w:pPr>
            <w:r>
              <w:rPr>
                <w:sz w:val="20"/>
                <w:szCs w:val="20"/>
              </w:rPr>
              <w:t>Mazemaps operational on all campuses and buildings.</w:t>
            </w:r>
          </w:p>
        </w:tc>
        <w:tc>
          <w:tcPr>
            <w:tcW w:w="1843" w:type="dxa"/>
          </w:tcPr>
          <w:p w14:paraId="43BC28FB" w14:textId="2854743C" w:rsidR="00773BFD" w:rsidRPr="001778D6" w:rsidRDefault="00773BFD" w:rsidP="00CA6107">
            <w:pPr>
              <w:spacing w:after="360" w:line="259" w:lineRule="auto"/>
              <w:rPr>
                <w:sz w:val="20"/>
                <w:szCs w:val="20"/>
              </w:rPr>
            </w:pPr>
            <w:r>
              <w:rPr>
                <w:sz w:val="20"/>
                <w:szCs w:val="20"/>
              </w:rPr>
              <w:t>March 2022</w:t>
            </w:r>
          </w:p>
          <w:p w14:paraId="11A10309" w14:textId="77777777" w:rsidR="00773BFD" w:rsidRPr="0099622A" w:rsidRDefault="00773BFD" w:rsidP="00CA6107">
            <w:pPr>
              <w:spacing w:after="360" w:line="259" w:lineRule="auto"/>
              <w:rPr>
                <w:sz w:val="20"/>
                <w:szCs w:val="20"/>
              </w:rPr>
            </w:pPr>
            <w:r w:rsidRPr="0099622A">
              <w:rPr>
                <w:sz w:val="20"/>
                <w:szCs w:val="20"/>
              </w:rPr>
              <w:t>2022-2024</w:t>
            </w:r>
          </w:p>
          <w:p w14:paraId="1B065EF3" w14:textId="6BAE00F6" w:rsidR="00773BFD" w:rsidRPr="0099622A" w:rsidRDefault="00773BFD" w:rsidP="001778D6">
            <w:pPr>
              <w:spacing w:after="160" w:line="259" w:lineRule="auto"/>
              <w:rPr>
                <w:sz w:val="20"/>
                <w:szCs w:val="20"/>
              </w:rPr>
            </w:pPr>
            <w:r w:rsidRPr="0099622A">
              <w:rPr>
                <w:sz w:val="20"/>
                <w:szCs w:val="20"/>
              </w:rPr>
              <w:t>February 2022</w:t>
            </w:r>
          </w:p>
        </w:tc>
      </w:tr>
      <w:tr w:rsidR="00773BFD" w14:paraId="6DE7E868" w14:textId="77777777" w:rsidTr="00047F7F">
        <w:trPr>
          <w:trHeight w:val="213"/>
        </w:trPr>
        <w:tc>
          <w:tcPr>
            <w:tcW w:w="4115" w:type="dxa"/>
          </w:tcPr>
          <w:p w14:paraId="2704D08F" w14:textId="2FDA7C9D" w:rsidR="00773BFD" w:rsidRDefault="00773BFD" w:rsidP="008148A1">
            <w:pPr>
              <w:pStyle w:val="ListParagraph"/>
              <w:numPr>
                <w:ilvl w:val="0"/>
                <w:numId w:val="19"/>
              </w:numPr>
              <w:spacing w:after="120" w:line="257" w:lineRule="auto"/>
              <w:ind w:left="323" w:hanging="323"/>
              <w:contextualSpacing w:val="0"/>
              <w:rPr>
                <w:sz w:val="20"/>
                <w:szCs w:val="20"/>
              </w:rPr>
            </w:pPr>
            <w:r w:rsidRPr="00D11540">
              <w:rPr>
                <w:sz w:val="20"/>
                <w:szCs w:val="20"/>
              </w:rPr>
              <w:t>Include all-ability sport and recreation in the University Community Experience Model</w:t>
            </w:r>
            <w:r>
              <w:rPr>
                <w:sz w:val="20"/>
                <w:szCs w:val="20"/>
              </w:rPr>
              <w:t xml:space="preserve"> (UCEM) sport program.</w:t>
            </w:r>
          </w:p>
        </w:tc>
        <w:tc>
          <w:tcPr>
            <w:tcW w:w="2664" w:type="dxa"/>
          </w:tcPr>
          <w:p w14:paraId="7EC1CE32" w14:textId="3897E976" w:rsidR="00773BFD" w:rsidRDefault="00773BFD" w:rsidP="00B62CAD">
            <w:pPr>
              <w:spacing w:after="160" w:line="259" w:lineRule="auto"/>
              <w:rPr>
                <w:sz w:val="20"/>
                <w:szCs w:val="20"/>
              </w:rPr>
            </w:pPr>
            <w:r>
              <w:rPr>
                <w:sz w:val="20"/>
                <w:szCs w:val="20"/>
              </w:rPr>
              <w:t>Director, Campus Living and Sport</w:t>
            </w:r>
          </w:p>
        </w:tc>
        <w:tc>
          <w:tcPr>
            <w:tcW w:w="5690" w:type="dxa"/>
          </w:tcPr>
          <w:p w14:paraId="6240372A" w14:textId="58C3371F" w:rsidR="00773BFD" w:rsidRDefault="00773BFD" w:rsidP="008148A1">
            <w:pPr>
              <w:pStyle w:val="ListParagraph"/>
              <w:numPr>
                <w:ilvl w:val="0"/>
                <w:numId w:val="8"/>
              </w:numPr>
              <w:spacing w:after="120"/>
              <w:ind w:left="379" w:hanging="379"/>
              <w:contextualSpacing w:val="0"/>
              <w:rPr>
                <w:sz w:val="20"/>
                <w:szCs w:val="20"/>
              </w:rPr>
            </w:pPr>
            <w:r>
              <w:rPr>
                <w:sz w:val="20"/>
                <w:szCs w:val="20"/>
              </w:rPr>
              <w:t>Develop a wheelchair tennis tournament in collaboration with TUSA and Tennis Tasmania, and Paralympics Australia.</w:t>
            </w:r>
          </w:p>
          <w:p w14:paraId="6C10429B" w14:textId="6F02F88E" w:rsidR="00773BFD" w:rsidRDefault="00773BFD" w:rsidP="008148A1">
            <w:pPr>
              <w:pStyle w:val="ListParagraph"/>
              <w:numPr>
                <w:ilvl w:val="0"/>
                <w:numId w:val="8"/>
              </w:numPr>
              <w:spacing w:after="120"/>
              <w:ind w:left="379" w:hanging="379"/>
              <w:contextualSpacing w:val="0"/>
              <w:rPr>
                <w:sz w:val="20"/>
                <w:szCs w:val="20"/>
              </w:rPr>
            </w:pPr>
            <w:r>
              <w:rPr>
                <w:sz w:val="20"/>
                <w:szCs w:val="20"/>
              </w:rPr>
              <w:t>Increased inclusion and participation across UCEM sport program by students with disabilit</w:t>
            </w:r>
            <w:r w:rsidR="004460FB">
              <w:rPr>
                <w:sz w:val="20"/>
                <w:szCs w:val="20"/>
              </w:rPr>
              <w:t>y</w:t>
            </w:r>
            <w:r>
              <w:rPr>
                <w:sz w:val="20"/>
                <w:szCs w:val="20"/>
              </w:rPr>
              <w:t>.</w:t>
            </w:r>
          </w:p>
        </w:tc>
        <w:tc>
          <w:tcPr>
            <w:tcW w:w="1843" w:type="dxa"/>
          </w:tcPr>
          <w:p w14:paraId="46D82A9F" w14:textId="4D03B6DF" w:rsidR="00773BFD" w:rsidRDefault="00773BFD" w:rsidP="008148A1">
            <w:pPr>
              <w:rPr>
                <w:sz w:val="20"/>
                <w:szCs w:val="20"/>
              </w:rPr>
            </w:pPr>
            <w:r>
              <w:rPr>
                <w:sz w:val="20"/>
                <w:szCs w:val="20"/>
              </w:rPr>
              <w:t>2022-2024</w:t>
            </w:r>
          </w:p>
        </w:tc>
      </w:tr>
      <w:bookmarkEnd w:id="13"/>
    </w:tbl>
    <w:p w14:paraId="2E075A57" w14:textId="03915063" w:rsidR="00FB1F73" w:rsidRDefault="00FB1F73" w:rsidP="007D28DB"/>
    <w:sectPr w:rsidR="00FB1F73" w:rsidSect="00F83097">
      <w:footerReference w:type="default" r:id="rId21"/>
      <w:pgSz w:w="16838" w:h="11906" w:orient="landscape"/>
      <w:pgMar w:top="851" w:right="536" w:bottom="1276" w:left="1134" w:header="708" w:footer="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773F5E" w14:textId="77777777" w:rsidR="003D3F4D" w:rsidRDefault="003D3F4D" w:rsidP="000561DF">
      <w:pPr>
        <w:spacing w:after="0" w:line="240" w:lineRule="auto"/>
      </w:pPr>
      <w:r>
        <w:separator/>
      </w:r>
    </w:p>
  </w:endnote>
  <w:endnote w:type="continuationSeparator" w:id="0">
    <w:p w14:paraId="736547E8" w14:textId="77777777" w:rsidR="003D3F4D" w:rsidRDefault="003D3F4D" w:rsidP="000561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815197" w14:textId="33DFE789" w:rsidR="006F4DB0" w:rsidRDefault="000F652E" w:rsidP="006F4DB0">
    <w:pPr>
      <w:pStyle w:val="Footer"/>
      <w:ind w:firstLine="397"/>
      <w:jc w:val="right"/>
      <w:rPr>
        <w:i/>
        <w:iCs/>
        <w:sz w:val="20"/>
        <w:szCs w:val="20"/>
      </w:rPr>
    </w:pPr>
    <w:r>
      <w:rPr>
        <w:noProof/>
      </w:rPr>
      <w:drawing>
        <wp:anchor distT="0" distB="0" distL="114300" distR="114300" simplePos="0" relativeHeight="251658240" behindDoc="1" locked="0" layoutInCell="1" allowOverlap="1" wp14:anchorId="5EA68D4A" wp14:editId="195AF55A">
          <wp:simplePos x="0" y="0"/>
          <wp:positionH relativeFrom="column">
            <wp:posOffset>-421406</wp:posOffset>
          </wp:positionH>
          <wp:positionV relativeFrom="paragraph">
            <wp:posOffset>155675</wp:posOffset>
          </wp:positionV>
          <wp:extent cx="1413007" cy="301826"/>
          <wp:effectExtent l="0" t="0" r="0" b="3175"/>
          <wp:wrapTight wrapText="bothSides">
            <wp:wrapPolygon edited="0">
              <wp:start x="0" y="0"/>
              <wp:lineTo x="0" y="20463"/>
              <wp:lineTo x="21260" y="20463"/>
              <wp:lineTo x="21260" y="0"/>
              <wp:lineTo x="0" y="0"/>
            </wp:wrapPolygon>
          </wp:wrapTight>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413007" cy="301826"/>
                  </a:xfrm>
                  <a:prstGeom prst="rect">
                    <a:avLst/>
                  </a:prstGeom>
                </pic:spPr>
              </pic:pic>
            </a:graphicData>
          </a:graphic>
        </wp:anchor>
      </w:drawing>
    </w:r>
  </w:p>
  <w:p w14:paraId="108DDAF2" w14:textId="185D31CD" w:rsidR="00FB1254" w:rsidRPr="0092684D" w:rsidRDefault="000F652E" w:rsidP="000F652E">
    <w:pPr>
      <w:pStyle w:val="Footer"/>
      <w:tabs>
        <w:tab w:val="clear" w:pos="4513"/>
        <w:tab w:val="left" w:pos="2268"/>
      </w:tabs>
      <w:ind w:firstLine="397"/>
      <w:jc w:val="right"/>
      <w:rPr>
        <w:i/>
        <w:iCs/>
        <w:sz w:val="20"/>
        <w:szCs w:val="20"/>
      </w:rPr>
    </w:pPr>
    <w:r>
      <w:rPr>
        <w:b/>
        <w:bCs/>
        <w:sz w:val="24"/>
        <w:szCs w:val="24"/>
      </w:rPr>
      <w:tab/>
    </w:r>
    <w:r w:rsidR="006F4DB0" w:rsidRPr="00FB64A7">
      <w:rPr>
        <w:b/>
        <w:bCs/>
        <w:sz w:val="24"/>
        <w:szCs w:val="24"/>
      </w:rPr>
      <w:t>Disability Inclusion Action Plan – 2022-2024</w:t>
    </w:r>
    <w:r w:rsidR="006F4DB0">
      <w:rPr>
        <w:i/>
        <w:iCs/>
        <w:sz w:val="20"/>
        <w:szCs w:val="20"/>
      </w:rPr>
      <w:tab/>
    </w:r>
    <w:sdt>
      <w:sdtPr>
        <w:rPr>
          <w:i/>
          <w:iCs/>
          <w:sz w:val="20"/>
          <w:szCs w:val="20"/>
        </w:rPr>
        <w:id w:val="1694959656"/>
        <w:docPartObj>
          <w:docPartGallery w:val="Page Numbers (Bottom of Page)"/>
          <w:docPartUnique/>
        </w:docPartObj>
      </w:sdtPr>
      <w:sdtEndPr/>
      <w:sdtContent>
        <w:sdt>
          <w:sdtPr>
            <w:rPr>
              <w:i/>
              <w:iCs/>
              <w:sz w:val="20"/>
              <w:szCs w:val="20"/>
            </w:rPr>
            <w:id w:val="-1769616900"/>
            <w:docPartObj>
              <w:docPartGallery w:val="Page Numbers (Top of Page)"/>
              <w:docPartUnique/>
            </w:docPartObj>
          </w:sdtPr>
          <w:sdtEndPr/>
          <w:sdtContent>
            <w:r w:rsidR="00FB1254" w:rsidRPr="0092684D">
              <w:rPr>
                <w:i/>
                <w:iCs/>
                <w:sz w:val="20"/>
                <w:szCs w:val="20"/>
              </w:rPr>
              <w:t xml:space="preserve">Page </w:t>
            </w:r>
            <w:r w:rsidR="00FB1254" w:rsidRPr="0092684D">
              <w:rPr>
                <w:i/>
                <w:iCs/>
                <w:sz w:val="21"/>
                <w:szCs w:val="21"/>
              </w:rPr>
              <w:fldChar w:fldCharType="begin"/>
            </w:r>
            <w:r w:rsidR="00FB1254" w:rsidRPr="0092684D">
              <w:rPr>
                <w:i/>
                <w:iCs/>
                <w:sz w:val="20"/>
                <w:szCs w:val="20"/>
              </w:rPr>
              <w:instrText xml:space="preserve"> PAGE </w:instrText>
            </w:r>
            <w:r w:rsidR="00FB1254" w:rsidRPr="0092684D">
              <w:rPr>
                <w:i/>
                <w:iCs/>
                <w:sz w:val="21"/>
                <w:szCs w:val="21"/>
              </w:rPr>
              <w:fldChar w:fldCharType="separate"/>
            </w:r>
            <w:r w:rsidR="00FB1254" w:rsidRPr="0092684D">
              <w:rPr>
                <w:i/>
                <w:iCs/>
                <w:noProof/>
                <w:sz w:val="20"/>
                <w:szCs w:val="20"/>
              </w:rPr>
              <w:t>2</w:t>
            </w:r>
            <w:r w:rsidR="00FB1254" w:rsidRPr="0092684D">
              <w:rPr>
                <w:i/>
                <w:iCs/>
                <w:sz w:val="21"/>
                <w:szCs w:val="21"/>
              </w:rPr>
              <w:fldChar w:fldCharType="end"/>
            </w:r>
            <w:r w:rsidR="00FB1254" w:rsidRPr="0092684D">
              <w:rPr>
                <w:i/>
                <w:iCs/>
                <w:sz w:val="20"/>
                <w:szCs w:val="20"/>
              </w:rPr>
              <w:t xml:space="preserve"> of </w:t>
            </w:r>
            <w:r w:rsidR="00FB1254" w:rsidRPr="0092684D">
              <w:rPr>
                <w:i/>
                <w:iCs/>
                <w:sz w:val="21"/>
                <w:szCs w:val="21"/>
              </w:rPr>
              <w:fldChar w:fldCharType="begin"/>
            </w:r>
            <w:r w:rsidR="00FB1254" w:rsidRPr="0092684D">
              <w:rPr>
                <w:i/>
                <w:iCs/>
                <w:sz w:val="20"/>
                <w:szCs w:val="20"/>
              </w:rPr>
              <w:instrText xml:space="preserve"> NUMPAGES  </w:instrText>
            </w:r>
            <w:r w:rsidR="00FB1254" w:rsidRPr="0092684D">
              <w:rPr>
                <w:i/>
                <w:iCs/>
                <w:sz w:val="21"/>
                <w:szCs w:val="21"/>
              </w:rPr>
              <w:fldChar w:fldCharType="separate"/>
            </w:r>
            <w:r w:rsidR="00FB1254" w:rsidRPr="0092684D">
              <w:rPr>
                <w:i/>
                <w:iCs/>
                <w:noProof/>
                <w:sz w:val="20"/>
                <w:szCs w:val="20"/>
              </w:rPr>
              <w:t>2</w:t>
            </w:r>
            <w:r w:rsidR="00FB1254" w:rsidRPr="0092684D">
              <w:rPr>
                <w:i/>
                <w:iCs/>
                <w:sz w:val="21"/>
                <w:szCs w:val="21"/>
              </w:rPr>
              <w:fldChar w:fldCharType="end"/>
            </w:r>
          </w:sdtContent>
        </w:sdt>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6873A1" w14:textId="3885EBB3" w:rsidR="002F5CCF" w:rsidRPr="0092684D" w:rsidRDefault="002F5CCF" w:rsidP="007D28DB">
    <w:pPr>
      <w:pStyle w:val="Footer"/>
      <w:tabs>
        <w:tab w:val="clear" w:pos="4513"/>
        <w:tab w:val="clear" w:pos="9026"/>
        <w:tab w:val="center" w:pos="7088"/>
        <w:tab w:val="right" w:pos="14175"/>
      </w:tabs>
      <w:spacing w:after="360"/>
      <w:ind w:firstLine="397"/>
      <w:rPr>
        <w:i/>
        <w:iCs/>
        <w:sz w:val="20"/>
        <w:szCs w:val="20"/>
      </w:rPr>
    </w:pPr>
    <w:r>
      <w:rPr>
        <w:noProof/>
      </w:rPr>
      <w:drawing>
        <wp:inline distT="0" distB="0" distL="0" distR="0" wp14:anchorId="6928CA21" wp14:editId="065B94EA">
          <wp:extent cx="1413007" cy="301826"/>
          <wp:effectExtent l="0" t="0" r="0" b="3175"/>
          <wp:docPr id="6" name="Picture 6" descr="University of Tasmani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University of Tasmania Logo"/>
                  <pic:cNvPicPr/>
                </pic:nvPicPr>
                <pic:blipFill>
                  <a:blip r:embed="rId1">
                    <a:extLst>
                      <a:ext uri="{28A0092B-C50C-407E-A947-70E740481C1C}">
                        <a14:useLocalDpi xmlns:a14="http://schemas.microsoft.com/office/drawing/2010/main" val="0"/>
                      </a:ext>
                    </a:extLst>
                  </a:blip>
                  <a:stretch>
                    <a:fillRect/>
                  </a:stretch>
                </pic:blipFill>
                <pic:spPr>
                  <a:xfrm>
                    <a:off x="0" y="0"/>
                    <a:ext cx="1413007" cy="301826"/>
                  </a:xfrm>
                  <a:prstGeom prst="rect">
                    <a:avLst/>
                  </a:prstGeom>
                </pic:spPr>
              </pic:pic>
            </a:graphicData>
          </a:graphic>
        </wp:inline>
      </w:drawing>
    </w:r>
    <w:r w:rsidR="002255E1">
      <w:rPr>
        <w:i/>
        <w:iCs/>
        <w:sz w:val="20"/>
        <w:szCs w:val="20"/>
      </w:rPr>
      <w:tab/>
    </w:r>
    <w:r w:rsidRPr="00FB64A7">
      <w:rPr>
        <w:b/>
        <w:bCs/>
        <w:sz w:val="24"/>
        <w:szCs w:val="24"/>
      </w:rPr>
      <w:t>Disability Inclusion Action Plan – 2022-2024</w:t>
    </w:r>
    <w:sdt>
      <w:sdtPr>
        <w:rPr>
          <w:i/>
          <w:iCs/>
          <w:sz w:val="20"/>
          <w:szCs w:val="20"/>
        </w:rPr>
        <w:id w:val="799268131"/>
        <w:docPartObj>
          <w:docPartGallery w:val="Page Numbers (Bottom of Page)"/>
          <w:docPartUnique/>
        </w:docPartObj>
      </w:sdtPr>
      <w:sdtEndPr/>
      <w:sdtContent>
        <w:sdt>
          <w:sdtPr>
            <w:rPr>
              <w:i/>
              <w:iCs/>
              <w:sz w:val="20"/>
              <w:szCs w:val="20"/>
            </w:rPr>
            <w:id w:val="-22937339"/>
            <w:docPartObj>
              <w:docPartGallery w:val="Page Numbers (Top of Page)"/>
              <w:docPartUnique/>
            </w:docPartObj>
          </w:sdtPr>
          <w:sdtEndPr/>
          <w:sdtContent>
            <w:r w:rsidR="002255E1">
              <w:rPr>
                <w:i/>
                <w:iCs/>
                <w:sz w:val="20"/>
                <w:szCs w:val="20"/>
              </w:rPr>
              <w:tab/>
            </w:r>
            <w:r w:rsidRPr="0092684D">
              <w:rPr>
                <w:i/>
                <w:iCs/>
                <w:sz w:val="20"/>
                <w:szCs w:val="20"/>
              </w:rPr>
              <w:t xml:space="preserve">Page </w:t>
            </w:r>
            <w:r w:rsidRPr="0092684D">
              <w:rPr>
                <w:i/>
                <w:iCs/>
                <w:sz w:val="21"/>
                <w:szCs w:val="21"/>
              </w:rPr>
              <w:fldChar w:fldCharType="begin"/>
            </w:r>
            <w:r w:rsidRPr="0092684D">
              <w:rPr>
                <w:i/>
                <w:iCs/>
                <w:sz w:val="20"/>
                <w:szCs w:val="20"/>
              </w:rPr>
              <w:instrText xml:space="preserve"> PAGE </w:instrText>
            </w:r>
            <w:r w:rsidRPr="0092684D">
              <w:rPr>
                <w:i/>
                <w:iCs/>
                <w:sz w:val="21"/>
                <w:szCs w:val="21"/>
              </w:rPr>
              <w:fldChar w:fldCharType="separate"/>
            </w:r>
            <w:r w:rsidRPr="0092684D">
              <w:rPr>
                <w:i/>
                <w:iCs/>
                <w:noProof/>
                <w:sz w:val="20"/>
                <w:szCs w:val="20"/>
              </w:rPr>
              <w:t>2</w:t>
            </w:r>
            <w:r w:rsidRPr="0092684D">
              <w:rPr>
                <w:i/>
                <w:iCs/>
                <w:sz w:val="21"/>
                <w:szCs w:val="21"/>
              </w:rPr>
              <w:fldChar w:fldCharType="end"/>
            </w:r>
            <w:r w:rsidRPr="0092684D">
              <w:rPr>
                <w:i/>
                <w:iCs/>
                <w:sz w:val="20"/>
                <w:szCs w:val="20"/>
              </w:rPr>
              <w:t xml:space="preserve"> of </w:t>
            </w:r>
            <w:r w:rsidRPr="0092684D">
              <w:rPr>
                <w:i/>
                <w:iCs/>
                <w:sz w:val="21"/>
                <w:szCs w:val="21"/>
              </w:rPr>
              <w:fldChar w:fldCharType="begin"/>
            </w:r>
            <w:r w:rsidRPr="0092684D">
              <w:rPr>
                <w:i/>
                <w:iCs/>
                <w:sz w:val="20"/>
                <w:szCs w:val="20"/>
              </w:rPr>
              <w:instrText xml:space="preserve"> NUMPAGES  </w:instrText>
            </w:r>
            <w:r w:rsidRPr="0092684D">
              <w:rPr>
                <w:i/>
                <w:iCs/>
                <w:sz w:val="21"/>
                <w:szCs w:val="21"/>
              </w:rPr>
              <w:fldChar w:fldCharType="separate"/>
            </w:r>
            <w:r w:rsidRPr="0092684D">
              <w:rPr>
                <w:i/>
                <w:iCs/>
                <w:noProof/>
                <w:sz w:val="20"/>
                <w:szCs w:val="20"/>
              </w:rPr>
              <w:t>2</w:t>
            </w:r>
            <w:r w:rsidRPr="0092684D">
              <w:rPr>
                <w:i/>
                <w:iCs/>
                <w:sz w:val="21"/>
                <w:szCs w:val="21"/>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2B3F0E" w14:textId="77777777" w:rsidR="003D3F4D" w:rsidRDefault="003D3F4D" w:rsidP="000561DF">
      <w:pPr>
        <w:spacing w:after="0" w:line="240" w:lineRule="auto"/>
      </w:pPr>
      <w:r>
        <w:separator/>
      </w:r>
    </w:p>
  </w:footnote>
  <w:footnote w:type="continuationSeparator" w:id="0">
    <w:p w14:paraId="4321AC5E" w14:textId="77777777" w:rsidR="003D3F4D" w:rsidRDefault="003D3F4D" w:rsidP="000561D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068CD"/>
    <w:multiLevelType w:val="hybridMultilevel"/>
    <w:tmpl w:val="8E04D3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FB78D3"/>
    <w:multiLevelType w:val="hybridMultilevel"/>
    <w:tmpl w:val="EDB273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587DF0"/>
    <w:multiLevelType w:val="hybridMultilevel"/>
    <w:tmpl w:val="FE2EBFA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B4331E6"/>
    <w:multiLevelType w:val="hybridMultilevel"/>
    <w:tmpl w:val="84CE70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 w15:restartNumberingAfterBreak="0">
    <w:nsid w:val="0D43022A"/>
    <w:multiLevelType w:val="hybridMultilevel"/>
    <w:tmpl w:val="4774A02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68C1C54"/>
    <w:multiLevelType w:val="hybridMultilevel"/>
    <w:tmpl w:val="0A9662E0"/>
    <w:lvl w:ilvl="0" w:tplc="E0E43A18">
      <w:start w:val="1"/>
      <w:numFmt w:val="decimal"/>
      <w:lvlText w:val="%1."/>
      <w:lvlJc w:val="left"/>
      <w:pPr>
        <w:ind w:left="396" w:hanging="360"/>
      </w:pPr>
      <w:rPr>
        <w:rFonts w:hint="default"/>
      </w:rPr>
    </w:lvl>
    <w:lvl w:ilvl="1" w:tplc="0C090019" w:tentative="1">
      <w:start w:val="1"/>
      <w:numFmt w:val="lowerLetter"/>
      <w:lvlText w:val="%2."/>
      <w:lvlJc w:val="left"/>
      <w:pPr>
        <w:ind w:left="1116" w:hanging="360"/>
      </w:pPr>
    </w:lvl>
    <w:lvl w:ilvl="2" w:tplc="0C09001B" w:tentative="1">
      <w:start w:val="1"/>
      <w:numFmt w:val="lowerRoman"/>
      <w:lvlText w:val="%3."/>
      <w:lvlJc w:val="right"/>
      <w:pPr>
        <w:ind w:left="1836" w:hanging="180"/>
      </w:pPr>
    </w:lvl>
    <w:lvl w:ilvl="3" w:tplc="0C09000F" w:tentative="1">
      <w:start w:val="1"/>
      <w:numFmt w:val="decimal"/>
      <w:lvlText w:val="%4."/>
      <w:lvlJc w:val="left"/>
      <w:pPr>
        <w:ind w:left="2556" w:hanging="360"/>
      </w:pPr>
    </w:lvl>
    <w:lvl w:ilvl="4" w:tplc="0C090019" w:tentative="1">
      <w:start w:val="1"/>
      <w:numFmt w:val="lowerLetter"/>
      <w:lvlText w:val="%5."/>
      <w:lvlJc w:val="left"/>
      <w:pPr>
        <w:ind w:left="3276" w:hanging="360"/>
      </w:pPr>
    </w:lvl>
    <w:lvl w:ilvl="5" w:tplc="0C09001B" w:tentative="1">
      <w:start w:val="1"/>
      <w:numFmt w:val="lowerRoman"/>
      <w:lvlText w:val="%6."/>
      <w:lvlJc w:val="right"/>
      <w:pPr>
        <w:ind w:left="3996" w:hanging="180"/>
      </w:pPr>
    </w:lvl>
    <w:lvl w:ilvl="6" w:tplc="0C09000F" w:tentative="1">
      <w:start w:val="1"/>
      <w:numFmt w:val="decimal"/>
      <w:lvlText w:val="%7."/>
      <w:lvlJc w:val="left"/>
      <w:pPr>
        <w:ind w:left="4716" w:hanging="360"/>
      </w:pPr>
    </w:lvl>
    <w:lvl w:ilvl="7" w:tplc="0C090019" w:tentative="1">
      <w:start w:val="1"/>
      <w:numFmt w:val="lowerLetter"/>
      <w:lvlText w:val="%8."/>
      <w:lvlJc w:val="left"/>
      <w:pPr>
        <w:ind w:left="5436" w:hanging="360"/>
      </w:pPr>
    </w:lvl>
    <w:lvl w:ilvl="8" w:tplc="0C09001B" w:tentative="1">
      <w:start w:val="1"/>
      <w:numFmt w:val="lowerRoman"/>
      <w:lvlText w:val="%9."/>
      <w:lvlJc w:val="right"/>
      <w:pPr>
        <w:ind w:left="6156" w:hanging="180"/>
      </w:pPr>
    </w:lvl>
  </w:abstractNum>
  <w:abstractNum w:abstractNumId="6" w15:restartNumberingAfterBreak="0">
    <w:nsid w:val="32D004B6"/>
    <w:multiLevelType w:val="hybridMultilevel"/>
    <w:tmpl w:val="BD7A9F3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7" w15:restartNumberingAfterBreak="0">
    <w:nsid w:val="37E459A7"/>
    <w:multiLevelType w:val="hybridMultilevel"/>
    <w:tmpl w:val="65305474"/>
    <w:lvl w:ilvl="0" w:tplc="7B84197E">
      <w:start w:val="1"/>
      <w:numFmt w:val="lowerRoman"/>
      <w:lvlText w:val="(%1)"/>
      <w:lvlJc w:val="left"/>
      <w:pPr>
        <w:ind w:left="1815" w:hanging="720"/>
      </w:pPr>
      <w:rPr>
        <w:rFonts w:hint="default"/>
      </w:rPr>
    </w:lvl>
    <w:lvl w:ilvl="1" w:tplc="0C090019" w:tentative="1">
      <w:start w:val="1"/>
      <w:numFmt w:val="lowerLetter"/>
      <w:lvlText w:val="%2."/>
      <w:lvlJc w:val="left"/>
      <w:pPr>
        <w:ind w:left="2175" w:hanging="360"/>
      </w:pPr>
    </w:lvl>
    <w:lvl w:ilvl="2" w:tplc="0C09001B" w:tentative="1">
      <w:start w:val="1"/>
      <w:numFmt w:val="lowerRoman"/>
      <w:lvlText w:val="%3."/>
      <w:lvlJc w:val="right"/>
      <w:pPr>
        <w:ind w:left="2895" w:hanging="180"/>
      </w:pPr>
    </w:lvl>
    <w:lvl w:ilvl="3" w:tplc="0C09000F" w:tentative="1">
      <w:start w:val="1"/>
      <w:numFmt w:val="decimal"/>
      <w:lvlText w:val="%4."/>
      <w:lvlJc w:val="left"/>
      <w:pPr>
        <w:ind w:left="3615" w:hanging="360"/>
      </w:pPr>
    </w:lvl>
    <w:lvl w:ilvl="4" w:tplc="0C090019" w:tentative="1">
      <w:start w:val="1"/>
      <w:numFmt w:val="lowerLetter"/>
      <w:lvlText w:val="%5."/>
      <w:lvlJc w:val="left"/>
      <w:pPr>
        <w:ind w:left="4335" w:hanging="360"/>
      </w:pPr>
    </w:lvl>
    <w:lvl w:ilvl="5" w:tplc="0C09001B" w:tentative="1">
      <w:start w:val="1"/>
      <w:numFmt w:val="lowerRoman"/>
      <w:lvlText w:val="%6."/>
      <w:lvlJc w:val="right"/>
      <w:pPr>
        <w:ind w:left="5055" w:hanging="180"/>
      </w:pPr>
    </w:lvl>
    <w:lvl w:ilvl="6" w:tplc="0C09000F" w:tentative="1">
      <w:start w:val="1"/>
      <w:numFmt w:val="decimal"/>
      <w:lvlText w:val="%7."/>
      <w:lvlJc w:val="left"/>
      <w:pPr>
        <w:ind w:left="5775" w:hanging="360"/>
      </w:pPr>
    </w:lvl>
    <w:lvl w:ilvl="7" w:tplc="0C090019" w:tentative="1">
      <w:start w:val="1"/>
      <w:numFmt w:val="lowerLetter"/>
      <w:lvlText w:val="%8."/>
      <w:lvlJc w:val="left"/>
      <w:pPr>
        <w:ind w:left="6495" w:hanging="360"/>
      </w:pPr>
    </w:lvl>
    <w:lvl w:ilvl="8" w:tplc="0C09001B" w:tentative="1">
      <w:start w:val="1"/>
      <w:numFmt w:val="lowerRoman"/>
      <w:lvlText w:val="%9."/>
      <w:lvlJc w:val="right"/>
      <w:pPr>
        <w:ind w:left="7215" w:hanging="180"/>
      </w:pPr>
    </w:lvl>
  </w:abstractNum>
  <w:abstractNum w:abstractNumId="8" w15:restartNumberingAfterBreak="0">
    <w:nsid w:val="462703B3"/>
    <w:multiLevelType w:val="hybridMultilevel"/>
    <w:tmpl w:val="19624A1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C260D14"/>
    <w:multiLevelType w:val="hybridMultilevel"/>
    <w:tmpl w:val="803610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C39613D"/>
    <w:multiLevelType w:val="hybridMultilevel"/>
    <w:tmpl w:val="7CECCA60"/>
    <w:lvl w:ilvl="0" w:tplc="BE4AB1A4">
      <w:start w:val="1"/>
      <w:numFmt w:val="decimal"/>
      <w:lvlText w:val="%1."/>
      <w:lvlJc w:val="left"/>
      <w:pPr>
        <w:ind w:left="4188" w:hanging="360"/>
      </w:pPr>
      <w:rPr>
        <w:rFonts w:hint="default"/>
        <w:sz w:val="20"/>
        <w:szCs w:val="20"/>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563B515C"/>
    <w:multiLevelType w:val="hybridMultilevel"/>
    <w:tmpl w:val="D194B0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6F664F6"/>
    <w:multiLevelType w:val="hybridMultilevel"/>
    <w:tmpl w:val="940AE778"/>
    <w:lvl w:ilvl="0" w:tplc="37566BA2">
      <w:start w:val="1"/>
      <w:numFmt w:val="lowerLetter"/>
      <w:lvlText w:val="(%1)"/>
      <w:lvlJc w:val="left"/>
      <w:pPr>
        <w:ind w:left="1410" w:hanging="360"/>
      </w:pPr>
      <w:rPr>
        <w:rFonts w:hint="default"/>
      </w:rPr>
    </w:lvl>
    <w:lvl w:ilvl="1" w:tplc="0C090019" w:tentative="1">
      <w:start w:val="1"/>
      <w:numFmt w:val="lowerLetter"/>
      <w:lvlText w:val="%2."/>
      <w:lvlJc w:val="left"/>
      <w:pPr>
        <w:ind w:left="2130" w:hanging="360"/>
      </w:pPr>
    </w:lvl>
    <w:lvl w:ilvl="2" w:tplc="0C09001B" w:tentative="1">
      <w:start w:val="1"/>
      <w:numFmt w:val="lowerRoman"/>
      <w:lvlText w:val="%3."/>
      <w:lvlJc w:val="right"/>
      <w:pPr>
        <w:ind w:left="2850" w:hanging="180"/>
      </w:pPr>
    </w:lvl>
    <w:lvl w:ilvl="3" w:tplc="0C09000F" w:tentative="1">
      <w:start w:val="1"/>
      <w:numFmt w:val="decimal"/>
      <w:lvlText w:val="%4."/>
      <w:lvlJc w:val="left"/>
      <w:pPr>
        <w:ind w:left="3570" w:hanging="360"/>
      </w:pPr>
    </w:lvl>
    <w:lvl w:ilvl="4" w:tplc="0C090019" w:tentative="1">
      <w:start w:val="1"/>
      <w:numFmt w:val="lowerLetter"/>
      <w:lvlText w:val="%5."/>
      <w:lvlJc w:val="left"/>
      <w:pPr>
        <w:ind w:left="4290" w:hanging="360"/>
      </w:pPr>
    </w:lvl>
    <w:lvl w:ilvl="5" w:tplc="0C09001B" w:tentative="1">
      <w:start w:val="1"/>
      <w:numFmt w:val="lowerRoman"/>
      <w:lvlText w:val="%6."/>
      <w:lvlJc w:val="right"/>
      <w:pPr>
        <w:ind w:left="5010" w:hanging="180"/>
      </w:pPr>
    </w:lvl>
    <w:lvl w:ilvl="6" w:tplc="0C09000F" w:tentative="1">
      <w:start w:val="1"/>
      <w:numFmt w:val="decimal"/>
      <w:lvlText w:val="%7."/>
      <w:lvlJc w:val="left"/>
      <w:pPr>
        <w:ind w:left="5730" w:hanging="360"/>
      </w:pPr>
    </w:lvl>
    <w:lvl w:ilvl="7" w:tplc="0C090019" w:tentative="1">
      <w:start w:val="1"/>
      <w:numFmt w:val="lowerLetter"/>
      <w:lvlText w:val="%8."/>
      <w:lvlJc w:val="left"/>
      <w:pPr>
        <w:ind w:left="6450" w:hanging="360"/>
      </w:pPr>
    </w:lvl>
    <w:lvl w:ilvl="8" w:tplc="0C09001B" w:tentative="1">
      <w:start w:val="1"/>
      <w:numFmt w:val="lowerRoman"/>
      <w:lvlText w:val="%9."/>
      <w:lvlJc w:val="right"/>
      <w:pPr>
        <w:ind w:left="7170" w:hanging="180"/>
      </w:pPr>
    </w:lvl>
  </w:abstractNum>
  <w:abstractNum w:abstractNumId="13" w15:restartNumberingAfterBreak="0">
    <w:nsid w:val="582432AB"/>
    <w:multiLevelType w:val="hybridMultilevel"/>
    <w:tmpl w:val="2EF249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E56437B"/>
    <w:multiLevelType w:val="hybridMultilevel"/>
    <w:tmpl w:val="50C630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0A86138"/>
    <w:multiLevelType w:val="hybridMultilevel"/>
    <w:tmpl w:val="C540E54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7946ACF"/>
    <w:multiLevelType w:val="hybridMultilevel"/>
    <w:tmpl w:val="B96C07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70262100"/>
    <w:multiLevelType w:val="hybridMultilevel"/>
    <w:tmpl w:val="04580B0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8" w15:restartNumberingAfterBreak="0">
    <w:nsid w:val="72A626AD"/>
    <w:multiLevelType w:val="hybridMultilevel"/>
    <w:tmpl w:val="CB540C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6AF7227"/>
    <w:multiLevelType w:val="hybridMultilevel"/>
    <w:tmpl w:val="1F0684C2"/>
    <w:lvl w:ilvl="0" w:tplc="0C090001">
      <w:start w:val="1"/>
      <w:numFmt w:val="bullet"/>
      <w:lvlText w:val=""/>
      <w:lvlJc w:val="left"/>
      <w:pPr>
        <w:ind w:left="1032" w:hanging="360"/>
      </w:pPr>
      <w:rPr>
        <w:rFonts w:ascii="Symbol" w:hAnsi="Symbol" w:hint="default"/>
      </w:rPr>
    </w:lvl>
    <w:lvl w:ilvl="1" w:tplc="0C090003" w:tentative="1">
      <w:start w:val="1"/>
      <w:numFmt w:val="bullet"/>
      <w:lvlText w:val="o"/>
      <w:lvlJc w:val="left"/>
      <w:pPr>
        <w:ind w:left="1752" w:hanging="360"/>
      </w:pPr>
      <w:rPr>
        <w:rFonts w:ascii="Courier New" w:hAnsi="Courier New" w:cs="Courier New" w:hint="default"/>
      </w:rPr>
    </w:lvl>
    <w:lvl w:ilvl="2" w:tplc="0C090005" w:tentative="1">
      <w:start w:val="1"/>
      <w:numFmt w:val="bullet"/>
      <w:lvlText w:val=""/>
      <w:lvlJc w:val="left"/>
      <w:pPr>
        <w:ind w:left="2472" w:hanging="360"/>
      </w:pPr>
      <w:rPr>
        <w:rFonts w:ascii="Wingdings" w:hAnsi="Wingdings" w:hint="default"/>
      </w:rPr>
    </w:lvl>
    <w:lvl w:ilvl="3" w:tplc="0C090001" w:tentative="1">
      <w:start w:val="1"/>
      <w:numFmt w:val="bullet"/>
      <w:lvlText w:val=""/>
      <w:lvlJc w:val="left"/>
      <w:pPr>
        <w:ind w:left="3192" w:hanging="360"/>
      </w:pPr>
      <w:rPr>
        <w:rFonts w:ascii="Symbol" w:hAnsi="Symbol" w:hint="default"/>
      </w:rPr>
    </w:lvl>
    <w:lvl w:ilvl="4" w:tplc="0C090003" w:tentative="1">
      <w:start w:val="1"/>
      <w:numFmt w:val="bullet"/>
      <w:lvlText w:val="o"/>
      <w:lvlJc w:val="left"/>
      <w:pPr>
        <w:ind w:left="3912" w:hanging="360"/>
      </w:pPr>
      <w:rPr>
        <w:rFonts w:ascii="Courier New" w:hAnsi="Courier New" w:cs="Courier New" w:hint="default"/>
      </w:rPr>
    </w:lvl>
    <w:lvl w:ilvl="5" w:tplc="0C090005" w:tentative="1">
      <w:start w:val="1"/>
      <w:numFmt w:val="bullet"/>
      <w:lvlText w:val=""/>
      <w:lvlJc w:val="left"/>
      <w:pPr>
        <w:ind w:left="4632" w:hanging="360"/>
      </w:pPr>
      <w:rPr>
        <w:rFonts w:ascii="Wingdings" w:hAnsi="Wingdings" w:hint="default"/>
      </w:rPr>
    </w:lvl>
    <w:lvl w:ilvl="6" w:tplc="0C090001" w:tentative="1">
      <w:start w:val="1"/>
      <w:numFmt w:val="bullet"/>
      <w:lvlText w:val=""/>
      <w:lvlJc w:val="left"/>
      <w:pPr>
        <w:ind w:left="5352" w:hanging="360"/>
      </w:pPr>
      <w:rPr>
        <w:rFonts w:ascii="Symbol" w:hAnsi="Symbol" w:hint="default"/>
      </w:rPr>
    </w:lvl>
    <w:lvl w:ilvl="7" w:tplc="0C090003" w:tentative="1">
      <w:start w:val="1"/>
      <w:numFmt w:val="bullet"/>
      <w:lvlText w:val="o"/>
      <w:lvlJc w:val="left"/>
      <w:pPr>
        <w:ind w:left="6072" w:hanging="360"/>
      </w:pPr>
      <w:rPr>
        <w:rFonts w:ascii="Courier New" w:hAnsi="Courier New" w:cs="Courier New" w:hint="default"/>
      </w:rPr>
    </w:lvl>
    <w:lvl w:ilvl="8" w:tplc="0C090005" w:tentative="1">
      <w:start w:val="1"/>
      <w:numFmt w:val="bullet"/>
      <w:lvlText w:val=""/>
      <w:lvlJc w:val="left"/>
      <w:pPr>
        <w:ind w:left="6792" w:hanging="360"/>
      </w:pPr>
      <w:rPr>
        <w:rFonts w:ascii="Wingdings" w:hAnsi="Wingdings" w:hint="default"/>
      </w:rPr>
    </w:lvl>
  </w:abstractNum>
  <w:abstractNum w:abstractNumId="20" w15:restartNumberingAfterBreak="0">
    <w:nsid w:val="7CA059C4"/>
    <w:multiLevelType w:val="hybridMultilevel"/>
    <w:tmpl w:val="026685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2"/>
  </w:num>
  <w:num w:numId="2">
    <w:abstractNumId w:val="20"/>
  </w:num>
  <w:num w:numId="3">
    <w:abstractNumId w:val="14"/>
  </w:num>
  <w:num w:numId="4">
    <w:abstractNumId w:val="8"/>
  </w:num>
  <w:num w:numId="5">
    <w:abstractNumId w:val="13"/>
  </w:num>
  <w:num w:numId="6">
    <w:abstractNumId w:val="15"/>
  </w:num>
  <w:num w:numId="7">
    <w:abstractNumId w:val="5"/>
  </w:num>
  <w:num w:numId="8">
    <w:abstractNumId w:val="11"/>
  </w:num>
  <w:num w:numId="9">
    <w:abstractNumId w:val="6"/>
  </w:num>
  <w:num w:numId="10">
    <w:abstractNumId w:val="3"/>
  </w:num>
  <w:num w:numId="11">
    <w:abstractNumId w:val="17"/>
  </w:num>
  <w:num w:numId="12">
    <w:abstractNumId w:val="1"/>
  </w:num>
  <w:num w:numId="13">
    <w:abstractNumId w:val="12"/>
  </w:num>
  <w:num w:numId="14">
    <w:abstractNumId w:val="4"/>
  </w:num>
  <w:num w:numId="15">
    <w:abstractNumId w:val="7"/>
  </w:num>
  <w:num w:numId="16">
    <w:abstractNumId w:val="16"/>
  </w:num>
  <w:num w:numId="17">
    <w:abstractNumId w:val="0"/>
  </w:num>
  <w:num w:numId="18">
    <w:abstractNumId w:val="9"/>
  </w:num>
  <w:num w:numId="19">
    <w:abstractNumId w:val="10"/>
  </w:num>
  <w:num w:numId="20">
    <w:abstractNumId w:val="19"/>
  </w:num>
  <w:num w:numId="21">
    <w:abstractNumId w:val="18"/>
  </w:num>
  <w:num w:numId="2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397"/>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MLIwM7MwMzQxsjQ0MrVU0lEKTi0uzszPAykwrAUAhjHobCwAAAA="/>
  </w:docVars>
  <w:rsids>
    <w:rsidRoot w:val="008F4819"/>
    <w:rsid w:val="00007018"/>
    <w:rsid w:val="00007FDC"/>
    <w:rsid w:val="000104F3"/>
    <w:rsid w:val="00012F72"/>
    <w:rsid w:val="00013A20"/>
    <w:rsid w:val="00022AE2"/>
    <w:rsid w:val="00032874"/>
    <w:rsid w:val="000351BB"/>
    <w:rsid w:val="00035D96"/>
    <w:rsid w:val="00037DF8"/>
    <w:rsid w:val="00044F23"/>
    <w:rsid w:val="0004534B"/>
    <w:rsid w:val="00047F7F"/>
    <w:rsid w:val="00051EE7"/>
    <w:rsid w:val="000546E1"/>
    <w:rsid w:val="000561DF"/>
    <w:rsid w:val="00076B91"/>
    <w:rsid w:val="0008272E"/>
    <w:rsid w:val="00083FA2"/>
    <w:rsid w:val="00087F73"/>
    <w:rsid w:val="0009086A"/>
    <w:rsid w:val="00093F05"/>
    <w:rsid w:val="00097E08"/>
    <w:rsid w:val="000A0B11"/>
    <w:rsid w:val="000A28A4"/>
    <w:rsid w:val="000A2AA6"/>
    <w:rsid w:val="000A368D"/>
    <w:rsid w:val="000C1738"/>
    <w:rsid w:val="000C6094"/>
    <w:rsid w:val="000D1B1B"/>
    <w:rsid w:val="000D485F"/>
    <w:rsid w:val="000E14C6"/>
    <w:rsid w:val="000E31A0"/>
    <w:rsid w:val="000E3E4B"/>
    <w:rsid w:val="000F028E"/>
    <w:rsid w:val="000F08D3"/>
    <w:rsid w:val="000F652E"/>
    <w:rsid w:val="00102A15"/>
    <w:rsid w:val="001116E8"/>
    <w:rsid w:val="001124C0"/>
    <w:rsid w:val="001171CF"/>
    <w:rsid w:val="00123088"/>
    <w:rsid w:val="00137BB4"/>
    <w:rsid w:val="00142E4F"/>
    <w:rsid w:val="00145683"/>
    <w:rsid w:val="00146C50"/>
    <w:rsid w:val="00152B7F"/>
    <w:rsid w:val="001642C2"/>
    <w:rsid w:val="00165A21"/>
    <w:rsid w:val="00171356"/>
    <w:rsid w:val="00171978"/>
    <w:rsid w:val="001778D6"/>
    <w:rsid w:val="00184355"/>
    <w:rsid w:val="00187549"/>
    <w:rsid w:val="00194FEE"/>
    <w:rsid w:val="001A12CA"/>
    <w:rsid w:val="001A1345"/>
    <w:rsid w:val="001B1FAB"/>
    <w:rsid w:val="001B445C"/>
    <w:rsid w:val="001C3062"/>
    <w:rsid w:val="001C4ABD"/>
    <w:rsid w:val="001D0FC0"/>
    <w:rsid w:val="001D42FE"/>
    <w:rsid w:val="001D579C"/>
    <w:rsid w:val="001D57A6"/>
    <w:rsid w:val="001D7BA7"/>
    <w:rsid w:val="001E5273"/>
    <w:rsid w:val="001F0B76"/>
    <w:rsid w:val="001F2943"/>
    <w:rsid w:val="001F3FA7"/>
    <w:rsid w:val="002145B2"/>
    <w:rsid w:val="00224FB8"/>
    <w:rsid w:val="002255E1"/>
    <w:rsid w:val="00225EBB"/>
    <w:rsid w:val="00232F09"/>
    <w:rsid w:val="00233658"/>
    <w:rsid w:val="002337D3"/>
    <w:rsid w:val="00237B88"/>
    <w:rsid w:val="002443FE"/>
    <w:rsid w:val="00244FC8"/>
    <w:rsid w:val="00253B8C"/>
    <w:rsid w:val="00254C2A"/>
    <w:rsid w:val="00257618"/>
    <w:rsid w:val="00264D79"/>
    <w:rsid w:val="00280E08"/>
    <w:rsid w:val="0029043C"/>
    <w:rsid w:val="002911FC"/>
    <w:rsid w:val="00292517"/>
    <w:rsid w:val="002932E2"/>
    <w:rsid w:val="002A26D2"/>
    <w:rsid w:val="002A6EE9"/>
    <w:rsid w:val="002B2095"/>
    <w:rsid w:val="002C671C"/>
    <w:rsid w:val="002C7ABE"/>
    <w:rsid w:val="002C7D96"/>
    <w:rsid w:val="002D382F"/>
    <w:rsid w:val="002D4814"/>
    <w:rsid w:val="002D57DB"/>
    <w:rsid w:val="002D61F0"/>
    <w:rsid w:val="002E0E36"/>
    <w:rsid w:val="002E1856"/>
    <w:rsid w:val="002E3139"/>
    <w:rsid w:val="002E4A25"/>
    <w:rsid w:val="002F5CCF"/>
    <w:rsid w:val="00300899"/>
    <w:rsid w:val="003043A1"/>
    <w:rsid w:val="00305140"/>
    <w:rsid w:val="00305158"/>
    <w:rsid w:val="00310115"/>
    <w:rsid w:val="00310367"/>
    <w:rsid w:val="00311B48"/>
    <w:rsid w:val="00320213"/>
    <w:rsid w:val="00320611"/>
    <w:rsid w:val="00320BE9"/>
    <w:rsid w:val="00325F82"/>
    <w:rsid w:val="00326427"/>
    <w:rsid w:val="00326D94"/>
    <w:rsid w:val="00327033"/>
    <w:rsid w:val="00335351"/>
    <w:rsid w:val="00342104"/>
    <w:rsid w:val="0035262F"/>
    <w:rsid w:val="003557A6"/>
    <w:rsid w:val="00372770"/>
    <w:rsid w:val="0037450E"/>
    <w:rsid w:val="00385DB8"/>
    <w:rsid w:val="00390E85"/>
    <w:rsid w:val="0039241A"/>
    <w:rsid w:val="00392AAD"/>
    <w:rsid w:val="00394484"/>
    <w:rsid w:val="00394657"/>
    <w:rsid w:val="00395E40"/>
    <w:rsid w:val="003A1DBD"/>
    <w:rsid w:val="003A30A3"/>
    <w:rsid w:val="003A6764"/>
    <w:rsid w:val="003B340A"/>
    <w:rsid w:val="003C0DCA"/>
    <w:rsid w:val="003C7A62"/>
    <w:rsid w:val="003D0E65"/>
    <w:rsid w:val="003D3F4D"/>
    <w:rsid w:val="003E42F3"/>
    <w:rsid w:val="003E4967"/>
    <w:rsid w:val="003E587C"/>
    <w:rsid w:val="003E6572"/>
    <w:rsid w:val="003F0AA1"/>
    <w:rsid w:val="00400229"/>
    <w:rsid w:val="00421E65"/>
    <w:rsid w:val="0042207A"/>
    <w:rsid w:val="004245B2"/>
    <w:rsid w:val="00425D58"/>
    <w:rsid w:val="00443D49"/>
    <w:rsid w:val="00445020"/>
    <w:rsid w:val="004451FA"/>
    <w:rsid w:val="00445A77"/>
    <w:rsid w:val="004460FB"/>
    <w:rsid w:val="00454186"/>
    <w:rsid w:val="00454DD8"/>
    <w:rsid w:val="00461D38"/>
    <w:rsid w:val="004636B8"/>
    <w:rsid w:val="004637FC"/>
    <w:rsid w:val="00463A41"/>
    <w:rsid w:val="004641C1"/>
    <w:rsid w:val="00471813"/>
    <w:rsid w:val="004749EB"/>
    <w:rsid w:val="00486423"/>
    <w:rsid w:val="0049478B"/>
    <w:rsid w:val="00494869"/>
    <w:rsid w:val="004A0DC1"/>
    <w:rsid w:val="004A4096"/>
    <w:rsid w:val="004B3EBB"/>
    <w:rsid w:val="004B6221"/>
    <w:rsid w:val="004B6247"/>
    <w:rsid w:val="004B6BFF"/>
    <w:rsid w:val="004C0175"/>
    <w:rsid w:val="004C2441"/>
    <w:rsid w:val="004C3133"/>
    <w:rsid w:val="004C3BE9"/>
    <w:rsid w:val="004C7211"/>
    <w:rsid w:val="004D1136"/>
    <w:rsid w:val="004D216A"/>
    <w:rsid w:val="004D3749"/>
    <w:rsid w:val="004D7BD5"/>
    <w:rsid w:val="004E2FD3"/>
    <w:rsid w:val="004E7C28"/>
    <w:rsid w:val="00500947"/>
    <w:rsid w:val="0050312B"/>
    <w:rsid w:val="005250A4"/>
    <w:rsid w:val="0052610F"/>
    <w:rsid w:val="00532FA3"/>
    <w:rsid w:val="005346A0"/>
    <w:rsid w:val="00535B9F"/>
    <w:rsid w:val="00541224"/>
    <w:rsid w:val="00547E11"/>
    <w:rsid w:val="00552540"/>
    <w:rsid w:val="00552FF5"/>
    <w:rsid w:val="00555414"/>
    <w:rsid w:val="00575B2D"/>
    <w:rsid w:val="00580031"/>
    <w:rsid w:val="0058059C"/>
    <w:rsid w:val="00581005"/>
    <w:rsid w:val="005827A2"/>
    <w:rsid w:val="00583F93"/>
    <w:rsid w:val="00584E88"/>
    <w:rsid w:val="00586003"/>
    <w:rsid w:val="00592784"/>
    <w:rsid w:val="0059466B"/>
    <w:rsid w:val="0059788F"/>
    <w:rsid w:val="005A038E"/>
    <w:rsid w:val="005A064C"/>
    <w:rsid w:val="005A5338"/>
    <w:rsid w:val="005A7A90"/>
    <w:rsid w:val="005B07BE"/>
    <w:rsid w:val="005B2AD9"/>
    <w:rsid w:val="005B30FB"/>
    <w:rsid w:val="005C0951"/>
    <w:rsid w:val="005C3BDA"/>
    <w:rsid w:val="00607C26"/>
    <w:rsid w:val="00613FA7"/>
    <w:rsid w:val="00617760"/>
    <w:rsid w:val="00617903"/>
    <w:rsid w:val="00620968"/>
    <w:rsid w:val="00624061"/>
    <w:rsid w:val="0063055E"/>
    <w:rsid w:val="00633C4C"/>
    <w:rsid w:val="0063422E"/>
    <w:rsid w:val="0063546F"/>
    <w:rsid w:val="00640950"/>
    <w:rsid w:val="0064496D"/>
    <w:rsid w:val="00654FC7"/>
    <w:rsid w:val="006551D5"/>
    <w:rsid w:val="00657C5C"/>
    <w:rsid w:val="00657CF2"/>
    <w:rsid w:val="00663F7D"/>
    <w:rsid w:val="006673E1"/>
    <w:rsid w:val="006721C0"/>
    <w:rsid w:val="00673695"/>
    <w:rsid w:val="00690121"/>
    <w:rsid w:val="006947C6"/>
    <w:rsid w:val="006953E7"/>
    <w:rsid w:val="006954C7"/>
    <w:rsid w:val="00696A07"/>
    <w:rsid w:val="0069782C"/>
    <w:rsid w:val="006A0582"/>
    <w:rsid w:val="006A2655"/>
    <w:rsid w:val="006A5286"/>
    <w:rsid w:val="006A7B55"/>
    <w:rsid w:val="006C3CAA"/>
    <w:rsid w:val="006C4D83"/>
    <w:rsid w:val="006C588F"/>
    <w:rsid w:val="006D4EBB"/>
    <w:rsid w:val="006E2F4F"/>
    <w:rsid w:val="006E4ADE"/>
    <w:rsid w:val="006F4DB0"/>
    <w:rsid w:val="006F732C"/>
    <w:rsid w:val="00703F4F"/>
    <w:rsid w:val="00711928"/>
    <w:rsid w:val="00712DF4"/>
    <w:rsid w:val="00716A52"/>
    <w:rsid w:val="007241D4"/>
    <w:rsid w:val="00725981"/>
    <w:rsid w:val="00730BC4"/>
    <w:rsid w:val="00735D8B"/>
    <w:rsid w:val="00737496"/>
    <w:rsid w:val="0074255A"/>
    <w:rsid w:val="007435A5"/>
    <w:rsid w:val="00745080"/>
    <w:rsid w:val="007551C5"/>
    <w:rsid w:val="00756493"/>
    <w:rsid w:val="0076107C"/>
    <w:rsid w:val="007653C2"/>
    <w:rsid w:val="00773BFD"/>
    <w:rsid w:val="00781DF9"/>
    <w:rsid w:val="0079622F"/>
    <w:rsid w:val="00796A29"/>
    <w:rsid w:val="007B4F2B"/>
    <w:rsid w:val="007B677C"/>
    <w:rsid w:val="007B7B99"/>
    <w:rsid w:val="007C1409"/>
    <w:rsid w:val="007C4629"/>
    <w:rsid w:val="007C6E41"/>
    <w:rsid w:val="007D28DB"/>
    <w:rsid w:val="007D481F"/>
    <w:rsid w:val="007D798B"/>
    <w:rsid w:val="007E2126"/>
    <w:rsid w:val="007E2E5C"/>
    <w:rsid w:val="007E3DD7"/>
    <w:rsid w:val="007E7C97"/>
    <w:rsid w:val="007F28D0"/>
    <w:rsid w:val="007F7EF2"/>
    <w:rsid w:val="00802806"/>
    <w:rsid w:val="008033C3"/>
    <w:rsid w:val="008101ED"/>
    <w:rsid w:val="00811F92"/>
    <w:rsid w:val="00812A8C"/>
    <w:rsid w:val="008148A1"/>
    <w:rsid w:val="00816AB8"/>
    <w:rsid w:val="00822226"/>
    <w:rsid w:val="00834CB2"/>
    <w:rsid w:val="0084118E"/>
    <w:rsid w:val="00841EE3"/>
    <w:rsid w:val="00850E85"/>
    <w:rsid w:val="0085182C"/>
    <w:rsid w:val="00854510"/>
    <w:rsid w:val="00855C58"/>
    <w:rsid w:val="00861B84"/>
    <w:rsid w:val="008723FB"/>
    <w:rsid w:val="00872816"/>
    <w:rsid w:val="00872921"/>
    <w:rsid w:val="0088597C"/>
    <w:rsid w:val="00887F82"/>
    <w:rsid w:val="008919C4"/>
    <w:rsid w:val="00895D62"/>
    <w:rsid w:val="00896069"/>
    <w:rsid w:val="008972CC"/>
    <w:rsid w:val="00897BDA"/>
    <w:rsid w:val="00897E19"/>
    <w:rsid w:val="008B23A3"/>
    <w:rsid w:val="008B5A00"/>
    <w:rsid w:val="008B5F95"/>
    <w:rsid w:val="008C4916"/>
    <w:rsid w:val="008D279E"/>
    <w:rsid w:val="008E044D"/>
    <w:rsid w:val="008F4819"/>
    <w:rsid w:val="00902DD7"/>
    <w:rsid w:val="00903DAC"/>
    <w:rsid w:val="00906D7B"/>
    <w:rsid w:val="00907702"/>
    <w:rsid w:val="00907E23"/>
    <w:rsid w:val="00913757"/>
    <w:rsid w:val="00920815"/>
    <w:rsid w:val="00922C7D"/>
    <w:rsid w:val="0092684D"/>
    <w:rsid w:val="0093227B"/>
    <w:rsid w:val="00934220"/>
    <w:rsid w:val="009377F6"/>
    <w:rsid w:val="0094494B"/>
    <w:rsid w:val="009465C9"/>
    <w:rsid w:val="009519D5"/>
    <w:rsid w:val="00953AF0"/>
    <w:rsid w:val="00957994"/>
    <w:rsid w:val="009610FC"/>
    <w:rsid w:val="00984C08"/>
    <w:rsid w:val="009854A6"/>
    <w:rsid w:val="00987F58"/>
    <w:rsid w:val="00991E4A"/>
    <w:rsid w:val="00992355"/>
    <w:rsid w:val="00995697"/>
    <w:rsid w:val="009960BF"/>
    <w:rsid w:val="0099622A"/>
    <w:rsid w:val="009A501C"/>
    <w:rsid w:val="009A5DC1"/>
    <w:rsid w:val="009B0578"/>
    <w:rsid w:val="009B2890"/>
    <w:rsid w:val="009B3564"/>
    <w:rsid w:val="009C34FC"/>
    <w:rsid w:val="009D3ECE"/>
    <w:rsid w:val="009D4560"/>
    <w:rsid w:val="009D7982"/>
    <w:rsid w:val="009E4D62"/>
    <w:rsid w:val="009E7A18"/>
    <w:rsid w:val="009F0CAF"/>
    <w:rsid w:val="009F4FF9"/>
    <w:rsid w:val="00A04B1D"/>
    <w:rsid w:val="00A05844"/>
    <w:rsid w:val="00A21EF0"/>
    <w:rsid w:val="00A4414A"/>
    <w:rsid w:val="00A45723"/>
    <w:rsid w:val="00A50148"/>
    <w:rsid w:val="00A51510"/>
    <w:rsid w:val="00A52A86"/>
    <w:rsid w:val="00A56C34"/>
    <w:rsid w:val="00A60968"/>
    <w:rsid w:val="00A60AAC"/>
    <w:rsid w:val="00A61F1C"/>
    <w:rsid w:val="00A64FB1"/>
    <w:rsid w:val="00A65CE8"/>
    <w:rsid w:val="00A70415"/>
    <w:rsid w:val="00A758B8"/>
    <w:rsid w:val="00A913CC"/>
    <w:rsid w:val="00A93E9A"/>
    <w:rsid w:val="00AA29A3"/>
    <w:rsid w:val="00AB1130"/>
    <w:rsid w:val="00AB179D"/>
    <w:rsid w:val="00AB5B2D"/>
    <w:rsid w:val="00AC0DB0"/>
    <w:rsid w:val="00AC669E"/>
    <w:rsid w:val="00AD414C"/>
    <w:rsid w:val="00AD56D0"/>
    <w:rsid w:val="00AE1914"/>
    <w:rsid w:val="00AE4AAF"/>
    <w:rsid w:val="00AE72D8"/>
    <w:rsid w:val="00AF0251"/>
    <w:rsid w:val="00AF553A"/>
    <w:rsid w:val="00AF6F50"/>
    <w:rsid w:val="00B00291"/>
    <w:rsid w:val="00B07099"/>
    <w:rsid w:val="00B24641"/>
    <w:rsid w:val="00B36F54"/>
    <w:rsid w:val="00B3741E"/>
    <w:rsid w:val="00B40BD8"/>
    <w:rsid w:val="00B460FA"/>
    <w:rsid w:val="00B46F7C"/>
    <w:rsid w:val="00B600F5"/>
    <w:rsid w:val="00B619BD"/>
    <w:rsid w:val="00B62CAD"/>
    <w:rsid w:val="00B64B9B"/>
    <w:rsid w:val="00B704FB"/>
    <w:rsid w:val="00B74B3A"/>
    <w:rsid w:val="00B753C5"/>
    <w:rsid w:val="00B82807"/>
    <w:rsid w:val="00B8355A"/>
    <w:rsid w:val="00B90E54"/>
    <w:rsid w:val="00B92A68"/>
    <w:rsid w:val="00B9375A"/>
    <w:rsid w:val="00B94104"/>
    <w:rsid w:val="00BA4DE7"/>
    <w:rsid w:val="00BA7C44"/>
    <w:rsid w:val="00BA7EF3"/>
    <w:rsid w:val="00BB7C3B"/>
    <w:rsid w:val="00BC1DC9"/>
    <w:rsid w:val="00BC59CA"/>
    <w:rsid w:val="00BC5B9E"/>
    <w:rsid w:val="00BD0610"/>
    <w:rsid w:val="00BD7EB3"/>
    <w:rsid w:val="00BE41AA"/>
    <w:rsid w:val="00BE4706"/>
    <w:rsid w:val="00BE66D0"/>
    <w:rsid w:val="00C03C54"/>
    <w:rsid w:val="00C07E12"/>
    <w:rsid w:val="00C10895"/>
    <w:rsid w:val="00C11211"/>
    <w:rsid w:val="00C20857"/>
    <w:rsid w:val="00C23A2B"/>
    <w:rsid w:val="00C24F4A"/>
    <w:rsid w:val="00C32453"/>
    <w:rsid w:val="00C4440C"/>
    <w:rsid w:val="00C456EF"/>
    <w:rsid w:val="00C524CE"/>
    <w:rsid w:val="00C526EC"/>
    <w:rsid w:val="00C533B0"/>
    <w:rsid w:val="00C552D3"/>
    <w:rsid w:val="00C63AE9"/>
    <w:rsid w:val="00C74EAD"/>
    <w:rsid w:val="00C85CF1"/>
    <w:rsid w:val="00C93F6B"/>
    <w:rsid w:val="00C95D77"/>
    <w:rsid w:val="00C962BB"/>
    <w:rsid w:val="00CA1F6C"/>
    <w:rsid w:val="00CA5DAF"/>
    <w:rsid w:val="00CA6107"/>
    <w:rsid w:val="00CB14CF"/>
    <w:rsid w:val="00CB1EE1"/>
    <w:rsid w:val="00CB4604"/>
    <w:rsid w:val="00CB5A11"/>
    <w:rsid w:val="00CB61B8"/>
    <w:rsid w:val="00CC0DE6"/>
    <w:rsid w:val="00CC4973"/>
    <w:rsid w:val="00CD1CBF"/>
    <w:rsid w:val="00CD7B5A"/>
    <w:rsid w:val="00CE2493"/>
    <w:rsid w:val="00CE70A8"/>
    <w:rsid w:val="00CE7469"/>
    <w:rsid w:val="00CF0E5F"/>
    <w:rsid w:val="00CF2DDC"/>
    <w:rsid w:val="00CF3880"/>
    <w:rsid w:val="00CF69C0"/>
    <w:rsid w:val="00D02582"/>
    <w:rsid w:val="00D0403C"/>
    <w:rsid w:val="00D0640E"/>
    <w:rsid w:val="00D070ED"/>
    <w:rsid w:val="00D07F3E"/>
    <w:rsid w:val="00D1026C"/>
    <w:rsid w:val="00D10BC7"/>
    <w:rsid w:val="00D11540"/>
    <w:rsid w:val="00D11B30"/>
    <w:rsid w:val="00D13529"/>
    <w:rsid w:val="00D25EF5"/>
    <w:rsid w:val="00D26BFD"/>
    <w:rsid w:val="00D3022C"/>
    <w:rsid w:val="00D35C0A"/>
    <w:rsid w:val="00D521E0"/>
    <w:rsid w:val="00D6129C"/>
    <w:rsid w:val="00D678A5"/>
    <w:rsid w:val="00D742DE"/>
    <w:rsid w:val="00D75594"/>
    <w:rsid w:val="00D84ECE"/>
    <w:rsid w:val="00DA5C73"/>
    <w:rsid w:val="00DB3D76"/>
    <w:rsid w:val="00DB5A2B"/>
    <w:rsid w:val="00DB6EE9"/>
    <w:rsid w:val="00DD12AD"/>
    <w:rsid w:val="00DD665F"/>
    <w:rsid w:val="00DD6CD8"/>
    <w:rsid w:val="00DD7544"/>
    <w:rsid w:val="00DE03A5"/>
    <w:rsid w:val="00DE4854"/>
    <w:rsid w:val="00DF7625"/>
    <w:rsid w:val="00E02288"/>
    <w:rsid w:val="00E02A01"/>
    <w:rsid w:val="00E05634"/>
    <w:rsid w:val="00E05DA4"/>
    <w:rsid w:val="00E10CEA"/>
    <w:rsid w:val="00E13BB5"/>
    <w:rsid w:val="00E14B6A"/>
    <w:rsid w:val="00E15DEF"/>
    <w:rsid w:val="00E16E6E"/>
    <w:rsid w:val="00E22D06"/>
    <w:rsid w:val="00E301A3"/>
    <w:rsid w:val="00E34D2C"/>
    <w:rsid w:val="00E3686D"/>
    <w:rsid w:val="00E37576"/>
    <w:rsid w:val="00E43AF8"/>
    <w:rsid w:val="00E5011F"/>
    <w:rsid w:val="00E5568B"/>
    <w:rsid w:val="00E55C64"/>
    <w:rsid w:val="00E60E10"/>
    <w:rsid w:val="00E64DB5"/>
    <w:rsid w:val="00E70960"/>
    <w:rsid w:val="00E7739D"/>
    <w:rsid w:val="00E841A3"/>
    <w:rsid w:val="00E86A87"/>
    <w:rsid w:val="00E90D66"/>
    <w:rsid w:val="00E91B85"/>
    <w:rsid w:val="00EA2D9A"/>
    <w:rsid w:val="00EA5C6F"/>
    <w:rsid w:val="00EB1C32"/>
    <w:rsid w:val="00EB2284"/>
    <w:rsid w:val="00EB5EE2"/>
    <w:rsid w:val="00EB647F"/>
    <w:rsid w:val="00EB7125"/>
    <w:rsid w:val="00EC1602"/>
    <w:rsid w:val="00ED151C"/>
    <w:rsid w:val="00ED4743"/>
    <w:rsid w:val="00EE2B35"/>
    <w:rsid w:val="00EE589E"/>
    <w:rsid w:val="00EE7F6B"/>
    <w:rsid w:val="00EF2DA6"/>
    <w:rsid w:val="00F017BC"/>
    <w:rsid w:val="00F12F22"/>
    <w:rsid w:val="00F17ED8"/>
    <w:rsid w:val="00F22F96"/>
    <w:rsid w:val="00F315C8"/>
    <w:rsid w:val="00F3319E"/>
    <w:rsid w:val="00F344CD"/>
    <w:rsid w:val="00F56E05"/>
    <w:rsid w:val="00F61E6F"/>
    <w:rsid w:val="00F625DB"/>
    <w:rsid w:val="00F73365"/>
    <w:rsid w:val="00F75E8E"/>
    <w:rsid w:val="00F83097"/>
    <w:rsid w:val="00F8596A"/>
    <w:rsid w:val="00F87EDC"/>
    <w:rsid w:val="00F91588"/>
    <w:rsid w:val="00FA02BD"/>
    <w:rsid w:val="00FA2BB9"/>
    <w:rsid w:val="00FA3009"/>
    <w:rsid w:val="00FB0A04"/>
    <w:rsid w:val="00FB1254"/>
    <w:rsid w:val="00FB1F73"/>
    <w:rsid w:val="00FB4F52"/>
    <w:rsid w:val="00FB57D0"/>
    <w:rsid w:val="00FB64A7"/>
    <w:rsid w:val="00FC137B"/>
    <w:rsid w:val="00FD2B14"/>
    <w:rsid w:val="00FD4B08"/>
    <w:rsid w:val="00FE186C"/>
    <w:rsid w:val="00FE24A5"/>
    <w:rsid w:val="00FE2F7A"/>
    <w:rsid w:val="00FE379F"/>
    <w:rsid w:val="00FE7B25"/>
    <w:rsid w:val="00FF5BC4"/>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6F9386"/>
  <w15:chartTrackingRefBased/>
  <w15:docId w15:val="{CF82E077-00F4-4BE9-A9AF-5E6FA45CC2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026C"/>
  </w:style>
  <w:style w:type="paragraph" w:styleId="Heading1">
    <w:name w:val="heading 1"/>
    <w:basedOn w:val="Normal"/>
    <w:next w:val="Normal"/>
    <w:link w:val="Heading1Char"/>
    <w:uiPriority w:val="9"/>
    <w:qFormat/>
    <w:rsid w:val="004B6BFF"/>
    <w:pPr>
      <w:outlineLvl w:val="0"/>
    </w:pPr>
    <w:rPr>
      <w:b/>
      <w:bCs/>
      <w:sz w:val="40"/>
      <w:szCs w:val="28"/>
    </w:rPr>
  </w:style>
  <w:style w:type="paragraph" w:styleId="Heading2">
    <w:name w:val="heading 2"/>
    <w:basedOn w:val="Normal"/>
    <w:next w:val="Normal"/>
    <w:link w:val="Heading2Char"/>
    <w:uiPriority w:val="9"/>
    <w:unhideWhenUsed/>
    <w:qFormat/>
    <w:rsid w:val="00CF0E5F"/>
    <w:pPr>
      <w:spacing w:before="240"/>
      <w:outlineLvl w:val="1"/>
    </w:pPr>
    <w:rPr>
      <w:b/>
      <w:bCs/>
      <w:sz w:val="28"/>
    </w:rPr>
  </w:style>
  <w:style w:type="paragraph" w:styleId="Heading3">
    <w:name w:val="heading 3"/>
    <w:basedOn w:val="Normal"/>
    <w:link w:val="Heading3Char"/>
    <w:uiPriority w:val="9"/>
    <w:qFormat/>
    <w:rsid w:val="00DB6EE9"/>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20213"/>
    <w:pPr>
      <w:ind w:left="720"/>
      <w:contextualSpacing/>
    </w:pPr>
  </w:style>
  <w:style w:type="character" w:styleId="CommentReference">
    <w:name w:val="annotation reference"/>
    <w:basedOn w:val="DefaultParagraphFont"/>
    <w:uiPriority w:val="99"/>
    <w:semiHidden/>
    <w:unhideWhenUsed/>
    <w:rsid w:val="00730BC4"/>
    <w:rPr>
      <w:sz w:val="16"/>
      <w:szCs w:val="16"/>
    </w:rPr>
  </w:style>
  <w:style w:type="paragraph" w:styleId="CommentText">
    <w:name w:val="annotation text"/>
    <w:basedOn w:val="Normal"/>
    <w:link w:val="CommentTextChar"/>
    <w:uiPriority w:val="99"/>
    <w:unhideWhenUsed/>
    <w:rsid w:val="00730BC4"/>
    <w:pPr>
      <w:spacing w:line="240" w:lineRule="auto"/>
    </w:pPr>
    <w:rPr>
      <w:sz w:val="20"/>
      <w:szCs w:val="20"/>
    </w:rPr>
  </w:style>
  <w:style w:type="character" w:customStyle="1" w:styleId="CommentTextChar">
    <w:name w:val="Comment Text Char"/>
    <w:basedOn w:val="DefaultParagraphFont"/>
    <w:link w:val="CommentText"/>
    <w:uiPriority w:val="99"/>
    <w:rsid w:val="00730BC4"/>
    <w:rPr>
      <w:sz w:val="20"/>
      <w:szCs w:val="20"/>
    </w:rPr>
  </w:style>
  <w:style w:type="paragraph" w:styleId="CommentSubject">
    <w:name w:val="annotation subject"/>
    <w:basedOn w:val="CommentText"/>
    <w:next w:val="CommentText"/>
    <w:link w:val="CommentSubjectChar"/>
    <w:uiPriority w:val="99"/>
    <w:semiHidden/>
    <w:unhideWhenUsed/>
    <w:rsid w:val="00730BC4"/>
    <w:rPr>
      <w:b/>
      <w:bCs/>
    </w:rPr>
  </w:style>
  <w:style w:type="character" w:customStyle="1" w:styleId="CommentSubjectChar">
    <w:name w:val="Comment Subject Char"/>
    <w:basedOn w:val="CommentTextChar"/>
    <w:link w:val="CommentSubject"/>
    <w:uiPriority w:val="99"/>
    <w:semiHidden/>
    <w:rsid w:val="00730BC4"/>
    <w:rPr>
      <w:b/>
      <w:bCs/>
      <w:sz w:val="20"/>
      <w:szCs w:val="20"/>
    </w:rPr>
  </w:style>
  <w:style w:type="table" w:styleId="TableGrid">
    <w:name w:val="Table Grid"/>
    <w:basedOn w:val="TableNormal"/>
    <w:uiPriority w:val="39"/>
    <w:rsid w:val="008B5A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561D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561DF"/>
  </w:style>
  <w:style w:type="paragraph" w:styleId="Footer">
    <w:name w:val="footer"/>
    <w:basedOn w:val="Normal"/>
    <w:link w:val="FooterChar"/>
    <w:uiPriority w:val="99"/>
    <w:unhideWhenUsed/>
    <w:rsid w:val="000561D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561DF"/>
  </w:style>
  <w:style w:type="character" w:styleId="Hyperlink">
    <w:name w:val="Hyperlink"/>
    <w:basedOn w:val="DefaultParagraphFont"/>
    <w:uiPriority w:val="99"/>
    <w:unhideWhenUsed/>
    <w:rsid w:val="00F91588"/>
    <w:rPr>
      <w:color w:val="0563C1" w:themeColor="hyperlink"/>
      <w:u w:val="single"/>
    </w:rPr>
  </w:style>
  <w:style w:type="character" w:styleId="UnresolvedMention">
    <w:name w:val="Unresolved Mention"/>
    <w:basedOn w:val="DefaultParagraphFont"/>
    <w:uiPriority w:val="99"/>
    <w:semiHidden/>
    <w:unhideWhenUsed/>
    <w:rsid w:val="00F91588"/>
    <w:rPr>
      <w:color w:val="605E5C"/>
      <w:shd w:val="clear" w:color="auto" w:fill="E1DFDD"/>
    </w:rPr>
  </w:style>
  <w:style w:type="character" w:styleId="FollowedHyperlink">
    <w:name w:val="FollowedHyperlink"/>
    <w:basedOn w:val="DefaultParagraphFont"/>
    <w:uiPriority w:val="99"/>
    <w:semiHidden/>
    <w:unhideWhenUsed/>
    <w:rsid w:val="00012F72"/>
    <w:rPr>
      <w:color w:val="954F72" w:themeColor="followedHyperlink"/>
      <w:u w:val="single"/>
    </w:rPr>
  </w:style>
  <w:style w:type="paragraph" w:styleId="Revision">
    <w:name w:val="Revision"/>
    <w:hidden/>
    <w:uiPriority w:val="99"/>
    <w:semiHidden/>
    <w:rsid w:val="0084118E"/>
    <w:pPr>
      <w:spacing w:after="0" w:line="240" w:lineRule="auto"/>
    </w:pPr>
  </w:style>
  <w:style w:type="character" w:customStyle="1" w:styleId="Heading3Char">
    <w:name w:val="Heading 3 Char"/>
    <w:basedOn w:val="DefaultParagraphFont"/>
    <w:link w:val="Heading3"/>
    <w:uiPriority w:val="9"/>
    <w:rsid w:val="00DB6EE9"/>
    <w:rPr>
      <w:rFonts w:ascii="Times New Roman" w:eastAsia="Times New Roman" w:hAnsi="Times New Roman" w:cs="Times New Roman"/>
      <w:b/>
      <w:bCs/>
      <w:sz w:val="27"/>
      <w:szCs w:val="27"/>
    </w:rPr>
  </w:style>
  <w:style w:type="character" w:customStyle="1" w:styleId="Heading1Char">
    <w:name w:val="Heading 1 Char"/>
    <w:basedOn w:val="DefaultParagraphFont"/>
    <w:link w:val="Heading1"/>
    <w:uiPriority w:val="9"/>
    <w:rsid w:val="004B6BFF"/>
    <w:rPr>
      <w:b/>
      <w:bCs/>
      <w:sz w:val="40"/>
      <w:szCs w:val="28"/>
    </w:rPr>
  </w:style>
  <w:style w:type="character" w:customStyle="1" w:styleId="Heading2Char">
    <w:name w:val="Heading 2 Char"/>
    <w:basedOn w:val="DefaultParagraphFont"/>
    <w:link w:val="Heading2"/>
    <w:uiPriority w:val="9"/>
    <w:rsid w:val="00CF0E5F"/>
    <w:rPr>
      <w:b/>
      <w:bCs/>
      <w:sz w:val="28"/>
    </w:rPr>
  </w:style>
  <w:style w:type="paragraph" w:styleId="TOCHeading">
    <w:name w:val="TOC Heading"/>
    <w:basedOn w:val="Heading1"/>
    <w:next w:val="Normal"/>
    <w:uiPriority w:val="39"/>
    <w:unhideWhenUsed/>
    <w:qFormat/>
    <w:rsid w:val="004B3EBB"/>
    <w:pPr>
      <w:keepNext/>
      <w:keepLines/>
      <w:spacing w:before="240" w:after="0"/>
      <w:outlineLvl w:val="9"/>
    </w:pPr>
    <w:rPr>
      <w:rFonts w:asciiTheme="majorHAnsi" w:eastAsiaTheme="majorEastAsia" w:hAnsiTheme="majorHAnsi" w:cstheme="majorBidi"/>
      <w:b w:val="0"/>
      <w:bCs w:val="0"/>
      <w:color w:val="2F5496" w:themeColor="accent1" w:themeShade="BF"/>
      <w:sz w:val="32"/>
      <w:szCs w:val="32"/>
      <w:lang w:val="en-US" w:eastAsia="en-US"/>
    </w:rPr>
  </w:style>
  <w:style w:type="paragraph" w:styleId="TOC1">
    <w:name w:val="toc 1"/>
    <w:basedOn w:val="Normal"/>
    <w:next w:val="Normal"/>
    <w:autoRedefine/>
    <w:uiPriority w:val="39"/>
    <w:unhideWhenUsed/>
    <w:rsid w:val="004B3EBB"/>
    <w:pPr>
      <w:spacing w:after="100"/>
    </w:pPr>
  </w:style>
  <w:style w:type="paragraph" w:styleId="TOC2">
    <w:name w:val="toc 2"/>
    <w:basedOn w:val="Normal"/>
    <w:next w:val="Normal"/>
    <w:autoRedefine/>
    <w:uiPriority w:val="39"/>
    <w:unhideWhenUsed/>
    <w:rsid w:val="004B3EBB"/>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59176">
      <w:bodyDiv w:val="1"/>
      <w:marLeft w:val="0"/>
      <w:marRight w:val="0"/>
      <w:marTop w:val="0"/>
      <w:marBottom w:val="0"/>
      <w:divBdr>
        <w:top w:val="none" w:sz="0" w:space="0" w:color="auto"/>
        <w:left w:val="none" w:sz="0" w:space="0" w:color="auto"/>
        <w:bottom w:val="none" w:sz="0" w:space="0" w:color="auto"/>
        <w:right w:val="none" w:sz="0" w:space="0" w:color="auto"/>
      </w:divBdr>
    </w:div>
    <w:div w:id="105740292">
      <w:bodyDiv w:val="1"/>
      <w:marLeft w:val="0"/>
      <w:marRight w:val="0"/>
      <w:marTop w:val="0"/>
      <w:marBottom w:val="0"/>
      <w:divBdr>
        <w:top w:val="none" w:sz="0" w:space="0" w:color="auto"/>
        <w:left w:val="none" w:sz="0" w:space="0" w:color="auto"/>
        <w:bottom w:val="none" w:sz="0" w:space="0" w:color="auto"/>
        <w:right w:val="none" w:sz="0" w:space="0" w:color="auto"/>
      </w:divBdr>
    </w:div>
    <w:div w:id="187842925">
      <w:bodyDiv w:val="1"/>
      <w:marLeft w:val="0"/>
      <w:marRight w:val="0"/>
      <w:marTop w:val="0"/>
      <w:marBottom w:val="0"/>
      <w:divBdr>
        <w:top w:val="none" w:sz="0" w:space="0" w:color="auto"/>
        <w:left w:val="none" w:sz="0" w:space="0" w:color="auto"/>
        <w:bottom w:val="none" w:sz="0" w:space="0" w:color="auto"/>
        <w:right w:val="none" w:sz="0" w:space="0" w:color="auto"/>
      </w:divBdr>
    </w:div>
    <w:div w:id="229115731">
      <w:bodyDiv w:val="1"/>
      <w:marLeft w:val="0"/>
      <w:marRight w:val="0"/>
      <w:marTop w:val="0"/>
      <w:marBottom w:val="0"/>
      <w:divBdr>
        <w:top w:val="none" w:sz="0" w:space="0" w:color="auto"/>
        <w:left w:val="none" w:sz="0" w:space="0" w:color="auto"/>
        <w:bottom w:val="none" w:sz="0" w:space="0" w:color="auto"/>
        <w:right w:val="none" w:sz="0" w:space="0" w:color="auto"/>
      </w:divBdr>
    </w:div>
    <w:div w:id="230698722">
      <w:bodyDiv w:val="1"/>
      <w:marLeft w:val="0"/>
      <w:marRight w:val="0"/>
      <w:marTop w:val="0"/>
      <w:marBottom w:val="0"/>
      <w:divBdr>
        <w:top w:val="none" w:sz="0" w:space="0" w:color="auto"/>
        <w:left w:val="none" w:sz="0" w:space="0" w:color="auto"/>
        <w:bottom w:val="none" w:sz="0" w:space="0" w:color="auto"/>
        <w:right w:val="none" w:sz="0" w:space="0" w:color="auto"/>
      </w:divBdr>
    </w:div>
    <w:div w:id="306325596">
      <w:bodyDiv w:val="1"/>
      <w:marLeft w:val="0"/>
      <w:marRight w:val="0"/>
      <w:marTop w:val="0"/>
      <w:marBottom w:val="0"/>
      <w:divBdr>
        <w:top w:val="none" w:sz="0" w:space="0" w:color="auto"/>
        <w:left w:val="none" w:sz="0" w:space="0" w:color="auto"/>
        <w:bottom w:val="none" w:sz="0" w:space="0" w:color="auto"/>
        <w:right w:val="none" w:sz="0" w:space="0" w:color="auto"/>
      </w:divBdr>
    </w:div>
    <w:div w:id="470833916">
      <w:bodyDiv w:val="1"/>
      <w:marLeft w:val="0"/>
      <w:marRight w:val="0"/>
      <w:marTop w:val="0"/>
      <w:marBottom w:val="0"/>
      <w:divBdr>
        <w:top w:val="none" w:sz="0" w:space="0" w:color="auto"/>
        <w:left w:val="none" w:sz="0" w:space="0" w:color="auto"/>
        <w:bottom w:val="none" w:sz="0" w:space="0" w:color="auto"/>
        <w:right w:val="none" w:sz="0" w:space="0" w:color="auto"/>
      </w:divBdr>
    </w:div>
    <w:div w:id="523134781">
      <w:bodyDiv w:val="1"/>
      <w:marLeft w:val="0"/>
      <w:marRight w:val="0"/>
      <w:marTop w:val="0"/>
      <w:marBottom w:val="0"/>
      <w:divBdr>
        <w:top w:val="none" w:sz="0" w:space="0" w:color="auto"/>
        <w:left w:val="none" w:sz="0" w:space="0" w:color="auto"/>
        <w:bottom w:val="none" w:sz="0" w:space="0" w:color="auto"/>
        <w:right w:val="none" w:sz="0" w:space="0" w:color="auto"/>
      </w:divBdr>
      <w:divsChild>
        <w:div w:id="238297561">
          <w:marLeft w:val="0"/>
          <w:marRight w:val="0"/>
          <w:marTop w:val="0"/>
          <w:marBottom w:val="0"/>
          <w:divBdr>
            <w:top w:val="none" w:sz="0" w:space="0" w:color="auto"/>
            <w:left w:val="none" w:sz="0" w:space="0" w:color="auto"/>
            <w:bottom w:val="none" w:sz="0" w:space="0" w:color="auto"/>
            <w:right w:val="none" w:sz="0" w:space="0" w:color="auto"/>
          </w:divBdr>
          <w:divsChild>
            <w:div w:id="1615868535">
              <w:marLeft w:val="0"/>
              <w:marRight w:val="0"/>
              <w:marTop w:val="0"/>
              <w:marBottom w:val="0"/>
              <w:divBdr>
                <w:top w:val="none" w:sz="0" w:space="0" w:color="auto"/>
                <w:left w:val="none" w:sz="0" w:space="0" w:color="auto"/>
                <w:bottom w:val="none" w:sz="0" w:space="0" w:color="auto"/>
                <w:right w:val="none" w:sz="0" w:space="0" w:color="auto"/>
              </w:divBdr>
              <w:divsChild>
                <w:div w:id="174852556">
                  <w:marLeft w:val="0"/>
                  <w:marRight w:val="0"/>
                  <w:marTop w:val="0"/>
                  <w:marBottom w:val="0"/>
                  <w:divBdr>
                    <w:top w:val="none" w:sz="0" w:space="0" w:color="auto"/>
                    <w:left w:val="none" w:sz="0" w:space="0" w:color="auto"/>
                    <w:bottom w:val="none" w:sz="0" w:space="0" w:color="auto"/>
                    <w:right w:val="none" w:sz="0" w:space="0" w:color="auto"/>
                  </w:divBdr>
                  <w:divsChild>
                    <w:div w:id="1368138311">
                      <w:marLeft w:val="0"/>
                      <w:marRight w:val="0"/>
                      <w:marTop w:val="0"/>
                      <w:marBottom w:val="0"/>
                      <w:divBdr>
                        <w:top w:val="none" w:sz="0" w:space="0" w:color="auto"/>
                        <w:left w:val="none" w:sz="0" w:space="0" w:color="auto"/>
                        <w:bottom w:val="none" w:sz="0" w:space="0" w:color="auto"/>
                        <w:right w:val="none" w:sz="0" w:space="0" w:color="auto"/>
                      </w:divBdr>
                      <w:divsChild>
                        <w:div w:id="895820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61718942">
      <w:bodyDiv w:val="1"/>
      <w:marLeft w:val="0"/>
      <w:marRight w:val="0"/>
      <w:marTop w:val="0"/>
      <w:marBottom w:val="0"/>
      <w:divBdr>
        <w:top w:val="none" w:sz="0" w:space="0" w:color="auto"/>
        <w:left w:val="none" w:sz="0" w:space="0" w:color="auto"/>
        <w:bottom w:val="none" w:sz="0" w:space="0" w:color="auto"/>
        <w:right w:val="none" w:sz="0" w:space="0" w:color="auto"/>
      </w:divBdr>
    </w:div>
    <w:div w:id="771631067">
      <w:bodyDiv w:val="1"/>
      <w:marLeft w:val="0"/>
      <w:marRight w:val="0"/>
      <w:marTop w:val="0"/>
      <w:marBottom w:val="0"/>
      <w:divBdr>
        <w:top w:val="none" w:sz="0" w:space="0" w:color="auto"/>
        <w:left w:val="none" w:sz="0" w:space="0" w:color="auto"/>
        <w:bottom w:val="none" w:sz="0" w:space="0" w:color="auto"/>
        <w:right w:val="none" w:sz="0" w:space="0" w:color="auto"/>
      </w:divBdr>
    </w:div>
    <w:div w:id="1024133263">
      <w:bodyDiv w:val="1"/>
      <w:marLeft w:val="0"/>
      <w:marRight w:val="0"/>
      <w:marTop w:val="0"/>
      <w:marBottom w:val="0"/>
      <w:divBdr>
        <w:top w:val="none" w:sz="0" w:space="0" w:color="auto"/>
        <w:left w:val="none" w:sz="0" w:space="0" w:color="auto"/>
        <w:bottom w:val="none" w:sz="0" w:space="0" w:color="auto"/>
        <w:right w:val="none" w:sz="0" w:space="0" w:color="auto"/>
      </w:divBdr>
    </w:div>
    <w:div w:id="1147160369">
      <w:bodyDiv w:val="1"/>
      <w:marLeft w:val="0"/>
      <w:marRight w:val="0"/>
      <w:marTop w:val="0"/>
      <w:marBottom w:val="0"/>
      <w:divBdr>
        <w:top w:val="none" w:sz="0" w:space="0" w:color="auto"/>
        <w:left w:val="none" w:sz="0" w:space="0" w:color="auto"/>
        <w:bottom w:val="none" w:sz="0" w:space="0" w:color="auto"/>
        <w:right w:val="none" w:sz="0" w:space="0" w:color="auto"/>
      </w:divBdr>
    </w:div>
    <w:div w:id="1261182845">
      <w:bodyDiv w:val="1"/>
      <w:marLeft w:val="0"/>
      <w:marRight w:val="0"/>
      <w:marTop w:val="0"/>
      <w:marBottom w:val="0"/>
      <w:divBdr>
        <w:top w:val="none" w:sz="0" w:space="0" w:color="auto"/>
        <w:left w:val="none" w:sz="0" w:space="0" w:color="auto"/>
        <w:bottom w:val="none" w:sz="0" w:space="0" w:color="auto"/>
        <w:right w:val="none" w:sz="0" w:space="0" w:color="auto"/>
      </w:divBdr>
    </w:div>
    <w:div w:id="1283227516">
      <w:bodyDiv w:val="1"/>
      <w:marLeft w:val="0"/>
      <w:marRight w:val="0"/>
      <w:marTop w:val="0"/>
      <w:marBottom w:val="0"/>
      <w:divBdr>
        <w:top w:val="none" w:sz="0" w:space="0" w:color="auto"/>
        <w:left w:val="none" w:sz="0" w:space="0" w:color="auto"/>
        <w:bottom w:val="none" w:sz="0" w:space="0" w:color="auto"/>
        <w:right w:val="none" w:sz="0" w:space="0" w:color="auto"/>
      </w:divBdr>
    </w:div>
    <w:div w:id="1389187159">
      <w:bodyDiv w:val="1"/>
      <w:marLeft w:val="0"/>
      <w:marRight w:val="0"/>
      <w:marTop w:val="0"/>
      <w:marBottom w:val="0"/>
      <w:divBdr>
        <w:top w:val="none" w:sz="0" w:space="0" w:color="auto"/>
        <w:left w:val="none" w:sz="0" w:space="0" w:color="auto"/>
        <w:bottom w:val="none" w:sz="0" w:space="0" w:color="auto"/>
        <w:right w:val="none" w:sz="0" w:space="0" w:color="auto"/>
      </w:divBdr>
    </w:div>
    <w:div w:id="1753576093">
      <w:bodyDiv w:val="1"/>
      <w:marLeft w:val="0"/>
      <w:marRight w:val="0"/>
      <w:marTop w:val="0"/>
      <w:marBottom w:val="0"/>
      <w:divBdr>
        <w:top w:val="none" w:sz="0" w:space="0" w:color="auto"/>
        <w:left w:val="none" w:sz="0" w:space="0" w:color="auto"/>
        <w:bottom w:val="none" w:sz="0" w:space="0" w:color="auto"/>
        <w:right w:val="none" w:sz="0" w:space="0" w:color="auto"/>
      </w:divBdr>
    </w:div>
    <w:div w:id="1825008187">
      <w:bodyDiv w:val="1"/>
      <w:marLeft w:val="0"/>
      <w:marRight w:val="0"/>
      <w:marTop w:val="0"/>
      <w:marBottom w:val="0"/>
      <w:divBdr>
        <w:top w:val="none" w:sz="0" w:space="0" w:color="auto"/>
        <w:left w:val="none" w:sz="0" w:space="0" w:color="auto"/>
        <w:bottom w:val="none" w:sz="0" w:space="0" w:color="auto"/>
        <w:right w:val="none" w:sz="0" w:space="0" w:color="auto"/>
      </w:divBdr>
    </w:div>
    <w:div w:id="1874224856">
      <w:bodyDiv w:val="1"/>
      <w:marLeft w:val="0"/>
      <w:marRight w:val="0"/>
      <w:marTop w:val="0"/>
      <w:marBottom w:val="0"/>
      <w:divBdr>
        <w:top w:val="none" w:sz="0" w:space="0" w:color="auto"/>
        <w:left w:val="none" w:sz="0" w:space="0" w:color="auto"/>
        <w:bottom w:val="none" w:sz="0" w:space="0" w:color="auto"/>
        <w:right w:val="none" w:sz="0" w:space="0" w:color="auto"/>
      </w:divBdr>
    </w:div>
    <w:div w:id="20238908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gislation.gov.au/Details/C2018C00125" TargetMode="External"/><Relationship Id="rId18" Type="http://schemas.openxmlformats.org/officeDocument/2006/relationships/hyperlink" Target="https://www.w3.org/WAI/standards-guidelines/wcag/"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www.un.org/development/desa/disabilities/convention-on-the-rights-of-persons-with-disabilities.html" TargetMode="External"/><Relationship Id="rId2" Type="http://schemas.openxmlformats.org/officeDocument/2006/relationships/customXml" Target="../customXml/item2.xml"/><Relationship Id="rId16" Type="http://schemas.openxmlformats.org/officeDocument/2006/relationships/hyperlink" Target="https://www.orygen.org.au/Policy/University-Mental-Health-Framework/Framework/" TargetMode="External"/><Relationship Id="rId20" Type="http://schemas.openxmlformats.org/officeDocument/2006/relationships/hyperlink" Target="https://www.neurodiversityhub.org/"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legislation.tas.gov.au/view/html/inforce/current/act-1998-046"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gislation.gov.au/Details/F2005L00767"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6E81AD312BE4A4280800C270BC02E7E" ma:contentTypeVersion="11" ma:contentTypeDescription="Create a new document." ma:contentTypeScope="" ma:versionID="1972937c2ab7c234e2a11ee2d0c9d5b2">
  <xsd:schema xmlns:xsd="http://www.w3.org/2001/XMLSchema" xmlns:xs="http://www.w3.org/2001/XMLSchema" xmlns:p="http://schemas.microsoft.com/office/2006/metadata/properties" xmlns:ns2="b4137d9a-8698-4eef-b856-5e1472dc2c0c" xmlns:ns3="4e8b80c8-fd68-4927-ab6f-0537b0935450" targetNamespace="http://schemas.microsoft.com/office/2006/metadata/properties" ma:root="true" ma:fieldsID="7426ea74de1edabf4f8828b5dda176d0" ns2:_="" ns3:_="">
    <xsd:import namespace="b4137d9a-8698-4eef-b856-5e1472dc2c0c"/>
    <xsd:import namespace="4e8b80c8-fd68-4927-ab6f-0537b093545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137d9a-8698-4eef-b856-5e1472dc2c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e8b80c8-fd68-4927-ab6f-0537b093545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4ADCBC-308E-4A2A-9D9F-57C9CE5C90B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A843383-B101-4A62-8FCC-10FE18C55A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137d9a-8698-4eef-b856-5e1472dc2c0c"/>
    <ds:schemaRef ds:uri="4e8b80c8-fd68-4927-ab6f-0537b093545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976A4C-AFE2-46CC-9677-42A449C1E5F9}">
  <ds:schemaRefs>
    <ds:schemaRef ds:uri="http://schemas.openxmlformats.org/officeDocument/2006/bibliography"/>
  </ds:schemaRefs>
</ds:datastoreItem>
</file>

<file path=customXml/itemProps4.xml><?xml version="1.0" encoding="utf-8"?>
<ds:datastoreItem xmlns:ds="http://schemas.openxmlformats.org/officeDocument/2006/customXml" ds:itemID="{C2ABCA27-6609-46FC-9AD8-8C49485FFA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3727</Words>
  <Characters>21245</Characters>
  <Application>Microsoft Office Word</Application>
  <DocSecurity>0</DocSecurity>
  <Lines>177</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Grimmer</dc:creator>
  <cp:keywords/>
  <dc:description/>
  <cp:lastModifiedBy>Jane Hawkeswood</cp:lastModifiedBy>
  <cp:revision>7</cp:revision>
  <cp:lastPrinted>2021-09-07T03:03:00Z</cp:lastPrinted>
  <dcterms:created xsi:type="dcterms:W3CDTF">2021-12-01T21:23:00Z</dcterms:created>
  <dcterms:modified xsi:type="dcterms:W3CDTF">2021-12-01T21:27:00Z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0x01010046E81AD312BE4A4280800C270BC02E7E</vt:lpwstr>
  </property>
</Properties>
</file>